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90" w:rsidRPr="003808B6" w:rsidRDefault="00737890" w:rsidP="003808B6">
      <w:pPr>
        <w:pStyle w:val="Titre"/>
        <w:rPr>
          <w:sz w:val="30"/>
        </w:rPr>
      </w:pPr>
      <w:r>
        <w:rPr>
          <w:sz w:val="30"/>
        </w:rPr>
        <w:t>CONTRAT</w:t>
      </w:r>
      <w:r w:rsidR="00BF3653">
        <w:rPr>
          <w:sz w:val="30"/>
        </w:rPr>
        <w:t xml:space="preserve"> DE </w:t>
      </w:r>
      <w:r w:rsidR="0047509B">
        <w:rPr>
          <w:sz w:val="30"/>
        </w:rPr>
        <w:t>PARTENARIAT</w:t>
      </w:r>
      <w:r w:rsidR="00BF3653">
        <w:rPr>
          <w:sz w:val="30"/>
        </w:rPr>
        <w:t xml:space="preserve"> N°</w:t>
      </w:r>
      <w:r w:rsidR="004E14DF">
        <w:rPr>
          <w:sz w:val="30"/>
        </w:rPr>
        <w:t>CP</w:t>
      </w:r>
      <w:r w:rsidR="007B7BA4">
        <w:rPr>
          <w:sz w:val="30"/>
        </w:rPr>
        <w:t xml:space="preserve"> </w:t>
      </w:r>
      <w:r w:rsidR="00A76A5C">
        <w:rPr>
          <w:sz w:val="30"/>
        </w:rPr>
        <w:t>XXXXXX</w:t>
      </w:r>
    </w:p>
    <w:p w:rsidR="00737890" w:rsidRDefault="00737890">
      <w:pPr>
        <w:jc w:val="both"/>
        <w:rPr>
          <w:sz w:val="22"/>
        </w:rPr>
      </w:pPr>
      <w:r>
        <w:rPr>
          <w:sz w:val="22"/>
          <w:u w:val="single"/>
        </w:rPr>
        <w:t>Entre</w:t>
      </w:r>
      <w:r>
        <w:rPr>
          <w:sz w:val="22"/>
        </w:rPr>
        <w:t xml:space="preserve"> :</w:t>
      </w:r>
    </w:p>
    <w:p w:rsidR="00737890" w:rsidRDefault="00737890">
      <w:pPr>
        <w:jc w:val="both"/>
        <w:rPr>
          <w:sz w:val="22"/>
        </w:rPr>
      </w:pPr>
    </w:p>
    <w:p w:rsidR="00797EEB" w:rsidRDefault="004E14DF" w:rsidP="000A3139">
      <w:pPr>
        <w:jc w:val="both"/>
        <w:rPr>
          <w:rFonts w:ascii="Cambria" w:hAnsi="Cambria" w:cs="Cambria"/>
          <w:b/>
          <w:bCs/>
          <w:spacing w:val="2"/>
          <w:szCs w:val="24"/>
          <w:lang w:val="en-US"/>
        </w:rPr>
      </w:pPr>
      <w:r>
        <w:rPr>
          <w:sz w:val="22"/>
        </w:rPr>
        <w:t xml:space="preserve">La </w:t>
      </w:r>
      <w:r w:rsidR="000A3139">
        <w:rPr>
          <w:sz w:val="22"/>
        </w:rPr>
        <w:t xml:space="preserve">société </w:t>
      </w:r>
      <w:r w:rsidR="00445A03">
        <w:rPr>
          <w:rFonts w:ascii="Cambria" w:hAnsi="Cambria" w:cs="Cambria"/>
          <w:b/>
          <w:bCs/>
          <w:spacing w:val="2"/>
          <w:szCs w:val="24"/>
        </w:rPr>
        <w:t>TREMPLIN.OC SAS</w:t>
      </w:r>
      <w:r w:rsidR="00797EEB">
        <w:rPr>
          <w:rFonts w:ascii="Cambria" w:hAnsi="Cambria" w:cs="Cambria"/>
          <w:b/>
          <w:bCs/>
          <w:spacing w:val="2"/>
          <w:szCs w:val="24"/>
        </w:rPr>
        <w:t xml:space="preserve"> </w:t>
      </w:r>
      <w:r w:rsidR="00797EEB">
        <w:rPr>
          <w:rFonts w:ascii="Cambria" w:hAnsi="Cambria" w:cs="Cambria"/>
          <w:bCs/>
          <w:spacing w:val="2"/>
          <w:szCs w:val="24"/>
        </w:rPr>
        <w:t xml:space="preserve">2 rue des </w:t>
      </w:r>
      <w:r w:rsidR="00631B77">
        <w:rPr>
          <w:rFonts w:ascii="Cambria" w:hAnsi="Cambria" w:cs="Cambria"/>
          <w:bCs/>
          <w:spacing w:val="2"/>
          <w:szCs w:val="24"/>
        </w:rPr>
        <w:t>J</w:t>
      </w:r>
      <w:r w:rsidR="00797EEB">
        <w:rPr>
          <w:rFonts w:ascii="Cambria" w:hAnsi="Cambria" w:cs="Cambria"/>
          <w:bCs/>
          <w:spacing w:val="2"/>
          <w:szCs w:val="24"/>
        </w:rPr>
        <w:t xml:space="preserve">asses 34290 </w:t>
      </w:r>
      <w:r w:rsidR="007B7BA4">
        <w:rPr>
          <w:rFonts w:ascii="Cambria" w:hAnsi="Cambria" w:cs="Cambria"/>
          <w:bCs/>
          <w:spacing w:val="2"/>
          <w:szCs w:val="24"/>
        </w:rPr>
        <w:t>MONTBLANC</w:t>
      </w:r>
      <w:r w:rsidR="000A3139">
        <w:rPr>
          <w:rFonts w:ascii="Cambria" w:hAnsi="Cambria" w:cs="Cambria"/>
          <w:bCs/>
          <w:spacing w:val="2"/>
          <w:szCs w:val="24"/>
        </w:rPr>
        <w:t xml:space="preserve"> </w:t>
      </w:r>
      <w:r w:rsidR="00797EEB">
        <w:rPr>
          <w:rFonts w:ascii="Cambria" w:hAnsi="Cambria" w:cs="Cambria"/>
          <w:b/>
          <w:bCs/>
          <w:spacing w:val="2"/>
          <w:szCs w:val="24"/>
          <w:lang w:val="en-US"/>
        </w:rPr>
        <w:t xml:space="preserve">SIRET </w:t>
      </w:r>
      <w:r w:rsidR="00797EEB">
        <w:rPr>
          <w:rFonts w:ascii="Arial" w:hAnsi="Arial" w:cs="Arial"/>
          <w:b/>
          <w:bCs/>
          <w:spacing w:val="1"/>
          <w:lang w:val="en-US"/>
        </w:rPr>
        <w:t>:</w:t>
      </w:r>
      <w:r w:rsidR="00797EEB" w:rsidRPr="00E05026">
        <w:rPr>
          <w:rFonts w:ascii="Arial" w:hAnsi="Arial" w:cs="Arial"/>
          <w:b/>
          <w:bCs/>
          <w:spacing w:val="1"/>
          <w:lang w:val="en-US"/>
        </w:rPr>
        <w:t>848 179</w:t>
      </w:r>
      <w:r w:rsidR="00797EEB">
        <w:rPr>
          <w:rFonts w:ascii="Arial" w:hAnsi="Arial" w:cs="Arial"/>
          <w:b/>
          <w:bCs/>
          <w:spacing w:val="1"/>
          <w:lang w:val="en-US"/>
        </w:rPr>
        <w:t> </w:t>
      </w:r>
      <w:r w:rsidR="00797EEB" w:rsidRPr="00E05026">
        <w:rPr>
          <w:rFonts w:ascii="Arial" w:hAnsi="Arial" w:cs="Arial"/>
          <w:b/>
          <w:bCs/>
          <w:spacing w:val="1"/>
          <w:lang w:val="en-US"/>
        </w:rPr>
        <w:t>883</w:t>
      </w:r>
      <w:r w:rsidR="00797EEB">
        <w:rPr>
          <w:rFonts w:ascii="Arial" w:hAnsi="Arial" w:cs="Arial"/>
          <w:b/>
          <w:bCs/>
          <w:spacing w:val="1"/>
          <w:lang w:val="en-US"/>
        </w:rPr>
        <w:t xml:space="preserve"> 00014 </w:t>
      </w:r>
      <w:r w:rsidR="00797EEB">
        <w:rPr>
          <w:rFonts w:ascii="Cambria" w:hAnsi="Cambria" w:cs="Cambria"/>
          <w:b/>
          <w:bCs/>
          <w:spacing w:val="2"/>
          <w:szCs w:val="24"/>
          <w:lang w:val="en-US"/>
        </w:rPr>
        <w:t xml:space="preserve"> </w:t>
      </w:r>
    </w:p>
    <w:p w:rsidR="000408CA" w:rsidRPr="00A7692B" w:rsidRDefault="00797EEB" w:rsidP="000A3139">
      <w:pPr>
        <w:jc w:val="both"/>
        <w:rPr>
          <w:rFonts w:ascii="Cambria" w:hAnsi="Cambria" w:cs="Cambria"/>
          <w:b/>
          <w:bCs/>
          <w:spacing w:val="2"/>
          <w:szCs w:val="24"/>
        </w:rPr>
      </w:pPr>
      <w:r>
        <w:rPr>
          <w:rFonts w:ascii="Cambria" w:hAnsi="Cambria" w:cs="Cambria"/>
          <w:b/>
          <w:bCs/>
          <w:spacing w:val="2"/>
          <w:szCs w:val="24"/>
        </w:rPr>
        <w:t xml:space="preserve">N° DECLARATION </w:t>
      </w:r>
      <w:r w:rsidR="00445A03">
        <w:rPr>
          <w:rFonts w:ascii="Cambria" w:hAnsi="Cambria" w:cs="Cambria"/>
          <w:b/>
          <w:bCs/>
          <w:spacing w:val="2"/>
          <w:szCs w:val="24"/>
        </w:rPr>
        <w:t>76-34-10169-34</w:t>
      </w:r>
    </w:p>
    <w:p w:rsidR="004E14DF" w:rsidRPr="0037561B" w:rsidRDefault="004E14DF" w:rsidP="004E14DF">
      <w:pPr>
        <w:jc w:val="both"/>
        <w:rPr>
          <w:sz w:val="22"/>
        </w:rPr>
      </w:pPr>
      <w:r>
        <w:rPr>
          <w:sz w:val="22"/>
        </w:rPr>
        <w:t>Représenté</w:t>
      </w:r>
      <w:r w:rsidRPr="0037561B">
        <w:rPr>
          <w:sz w:val="22"/>
        </w:rPr>
        <w:t xml:space="preserve"> par </w:t>
      </w:r>
      <w:r>
        <w:rPr>
          <w:sz w:val="22"/>
        </w:rPr>
        <w:t xml:space="preserve">Monsieur </w:t>
      </w:r>
      <w:r w:rsidR="007B7BA4">
        <w:rPr>
          <w:sz w:val="22"/>
        </w:rPr>
        <w:t>ROGER GUY</w:t>
      </w:r>
      <w:r w:rsidRPr="0037561B">
        <w:rPr>
          <w:sz w:val="22"/>
        </w:rPr>
        <w:t xml:space="preserve">, </w:t>
      </w:r>
      <w:r>
        <w:rPr>
          <w:sz w:val="22"/>
        </w:rPr>
        <w:t xml:space="preserve">en sa qualité de </w:t>
      </w:r>
      <w:r w:rsidR="00D01BAA">
        <w:rPr>
          <w:sz w:val="22"/>
        </w:rPr>
        <w:t>Président</w:t>
      </w:r>
      <w:r>
        <w:rPr>
          <w:sz w:val="22"/>
        </w:rPr>
        <w:t>.</w:t>
      </w:r>
    </w:p>
    <w:p w:rsidR="004E14DF" w:rsidRDefault="004E14DF" w:rsidP="004E14DF">
      <w:pPr>
        <w:jc w:val="both"/>
        <w:rPr>
          <w:sz w:val="22"/>
          <w:u w:val="single"/>
        </w:rPr>
      </w:pPr>
    </w:p>
    <w:p w:rsidR="004E14DF" w:rsidRDefault="004E14DF" w:rsidP="004E14DF">
      <w:pPr>
        <w:jc w:val="both"/>
        <w:rPr>
          <w:sz w:val="22"/>
        </w:rPr>
      </w:pPr>
      <w:r>
        <w:rPr>
          <w:sz w:val="22"/>
          <w:u w:val="single"/>
        </w:rPr>
        <w:t>Et</w:t>
      </w:r>
      <w:r>
        <w:rPr>
          <w:sz w:val="22"/>
        </w:rPr>
        <w:t xml:space="preserve"> : </w:t>
      </w:r>
    </w:p>
    <w:p w:rsidR="00737890" w:rsidRDefault="004E14DF" w:rsidP="004E14DF">
      <w:pPr>
        <w:jc w:val="both"/>
        <w:rPr>
          <w:sz w:val="22"/>
        </w:rPr>
      </w:pPr>
      <w:r>
        <w:rPr>
          <w:sz w:val="22"/>
        </w:rPr>
        <w:t xml:space="preserve">Société : </w:t>
      </w:r>
      <w:r w:rsidR="00797EEB">
        <w:rPr>
          <w:b/>
          <w:sz w:val="22"/>
        </w:rPr>
        <w:t xml:space="preserve">XXXX </w:t>
      </w:r>
      <w:r w:rsidR="00797EEB">
        <w:t xml:space="preserve">SIRET : XXXX  APE : XXX </w:t>
      </w:r>
      <w:r w:rsidR="00D01BAA">
        <w:t xml:space="preserve"> </w:t>
      </w:r>
      <w:r>
        <w:rPr>
          <w:sz w:val="22"/>
        </w:rPr>
        <w:t xml:space="preserve">Demeurant : </w:t>
      </w:r>
      <w:r w:rsidR="00797EEB">
        <w:rPr>
          <w:sz w:val="22"/>
        </w:rPr>
        <w:t>XXX</w:t>
      </w:r>
    </w:p>
    <w:p w:rsidR="00061E3A" w:rsidRPr="0037561B" w:rsidRDefault="00061E3A" w:rsidP="00061E3A">
      <w:pPr>
        <w:jc w:val="both"/>
        <w:rPr>
          <w:sz w:val="22"/>
        </w:rPr>
      </w:pPr>
      <w:r>
        <w:rPr>
          <w:sz w:val="22"/>
        </w:rPr>
        <w:t>Représenté</w:t>
      </w:r>
      <w:r w:rsidRPr="0037561B">
        <w:rPr>
          <w:sz w:val="22"/>
        </w:rPr>
        <w:t xml:space="preserve"> par </w:t>
      </w:r>
      <w:r w:rsidR="00797EEB">
        <w:rPr>
          <w:sz w:val="22"/>
        </w:rPr>
        <w:t>XXX</w:t>
      </w:r>
      <w:r w:rsidRPr="0037561B">
        <w:rPr>
          <w:sz w:val="22"/>
        </w:rPr>
        <w:t xml:space="preserve">, </w:t>
      </w:r>
      <w:r>
        <w:rPr>
          <w:sz w:val="22"/>
        </w:rPr>
        <w:t>en sa qualité de Gérant.</w:t>
      </w:r>
    </w:p>
    <w:p w:rsidR="00061E3A" w:rsidRPr="00061E3A" w:rsidRDefault="00061E3A" w:rsidP="00061E3A"/>
    <w:p w:rsidR="00737890" w:rsidRDefault="00737890">
      <w:pPr>
        <w:pStyle w:val="Titre1"/>
        <w:rPr>
          <w:sz w:val="22"/>
        </w:rPr>
      </w:pPr>
      <w:r>
        <w:rPr>
          <w:sz w:val="22"/>
        </w:rPr>
        <w:t>EXPOSE</w:t>
      </w:r>
    </w:p>
    <w:p w:rsidR="00737890" w:rsidRDefault="00737890">
      <w:pPr>
        <w:jc w:val="both"/>
        <w:rPr>
          <w:sz w:val="22"/>
        </w:rPr>
      </w:pPr>
    </w:p>
    <w:p w:rsidR="00737890" w:rsidRDefault="007B7BA4">
      <w:pPr>
        <w:jc w:val="both"/>
        <w:rPr>
          <w:sz w:val="22"/>
        </w:rPr>
      </w:pPr>
      <w:r w:rsidRPr="003808B6">
        <w:rPr>
          <w:b/>
          <w:sz w:val="22"/>
        </w:rPr>
        <w:t>TREMPLIN.OC</w:t>
      </w:r>
      <w:r>
        <w:rPr>
          <w:sz w:val="22"/>
        </w:rPr>
        <w:t xml:space="preserve"> </w:t>
      </w:r>
      <w:r w:rsidR="00737890">
        <w:rPr>
          <w:sz w:val="22"/>
        </w:rPr>
        <w:t>est une entreprise de formation et de conseil, qui organise des formations inter et intra-entreprise, ou des missions de conseil chez ses clients.</w:t>
      </w:r>
    </w:p>
    <w:p w:rsidR="00737890" w:rsidRDefault="00737890">
      <w:pPr>
        <w:jc w:val="both"/>
        <w:rPr>
          <w:sz w:val="22"/>
        </w:rPr>
      </w:pPr>
    </w:p>
    <w:p w:rsidR="00737890" w:rsidRDefault="00737890">
      <w:pPr>
        <w:jc w:val="both"/>
        <w:rPr>
          <w:sz w:val="22"/>
        </w:rPr>
      </w:pPr>
      <w:r>
        <w:rPr>
          <w:sz w:val="22"/>
        </w:rPr>
        <w:t xml:space="preserve">Les formations </w:t>
      </w:r>
      <w:r w:rsidR="00AA6A19">
        <w:rPr>
          <w:sz w:val="22"/>
        </w:rPr>
        <w:t>intra-entreprises</w:t>
      </w:r>
      <w:r w:rsidR="00A36EEC">
        <w:rPr>
          <w:sz w:val="22"/>
        </w:rPr>
        <w:t xml:space="preserve"> sont fournies à un client</w:t>
      </w:r>
      <w:r w:rsidR="00061E3A">
        <w:rPr>
          <w:sz w:val="22"/>
        </w:rPr>
        <w:t xml:space="preserve"> </w:t>
      </w:r>
      <w:r>
        <w:rPr>
          <w:sz w:val="22"/>
        </w:rPr>
        <w:t>sur commande particulière.</w:t>
      </w:r>
    </w:p>
    <w:p w:rsidR="00737890" w:rsidRDefault="00737890">
      <w:pPr>
        <w:jc w:val="both"/>
        <w:rPr>
          <w:sz w:val="22"/>
        </w:rPr>
      </w:pPr>
    </w:p>
    <w:p w:rsidR="00737890" w:rsidRDefault="00737890">
      <w:pPr>
        <w:jc w:val="both"/>
        <w:rPr>
          <w:sz w:val="22"/>
        </w:rPr>
      </w:pPr>
      <w:r>
        <w:rPr>
          <w:sz w:val="22"/>
        </w:rPr>
        <w:t xml:space="preserve">Les </w:t>
      </w:r>
      <w:r w:rsidR="00AA6A19">
        <w:rPr>
          <w:sz w:val="22"/>
        </w:rPr>
        <w:t>formations inter-entreprises</w:t>
      </w:r>
      <w:r>
        <w:rPr>
          <w:sz w:val="22"/>
        </w:rPr>
        <w:t xml:space="preserve"> sont annuellement p</w:t>
      </w:r>
      <w:r w:rsidR="00A36EEC">
        <w:rPr>
          <w:sz w:val="22"/>
        </w:rPr>
        <w:t>rogrammées dans le catalogue</w:t>
      </w:r>
      <w:r w:rsidR="007B7BA4">
        <w:rPr>
          <w:rFonts w:ascii="Cambria" w:hAnsi="Cambria" w:cs="Cambria"/>
          <w:b/>
          <w:bCs/>
          <w:spacing w:val="2"/>
          <w:szCs w:val="24"/>
        </w:rPr>
        <w:t xml:space="preserve"> TREMPLIN.OC</w:t>
      </w:r>
      <w:r>
        <w:rPr>
          <w:sz w:val="22"/>
        </w:rPr>
        <w:t>, donc suivant un calendrier fixé à l'avance.</w:t>
      </w:r>
    </w:p>
    <w:p w:rsidR="00737890" w:rsidRDefault="00737890">
      <w:pPr>
        <w:jc w:val="both"/>
        <w:rPr>
          <w:sz w:val="22"/>
        </w:rPr>
      </w:pPr>
    </w:p>
    <w:p w:rsidR="00737890" w:rsidRDefault="007B7BA4">
      <w:pPr>
        <w:jc w:val="both"/>
        <w:rPr>
          <w:sz w:val="22"/>
        </w:rPr>
      </w:pPr>
      <w:r>
        <w:rPr>
          <w:rFonts w:ascii="Cambria" w:hAnsi="Cambria" w:cs="Cambria"/>
          <w:b/>
          <w:bCs/>
          <w:spacing w:val="2"/>
          <w:szCs w:val="24"/>
        </w:rPr>
        <w:t>TREMPLIN.OC</w:t>
      </w:r>
      <w:r w:rsidR="00737890">
        <w:rPr>
          <w:sz w:val="22"/>
        </w:rPr>
        <w:t xml:space="preserve">, dans l'exercice de ses activités, doit recourir aux services de </w:t>
      </w:r>
      <w:r w:rsidR="000408CA">
        <w:rPr>
          <w:sz w:val="22"/>
        </w:rPr>
        <w:t>fournisseurs</w:t>
      </w:r>
      <w:r w:rsidR="00737890">
        <w:rPr>
          <w:sz w:val="22"/>
        </w:rPr>
        <w:t xml:space="preserve"> extérieurs exerçant sous forme de profession libérale ou de personne morale pour assurer l'exécution de certaines prestations particulières qui lui sont demandées ou encore des formations </w:t>
      </w:r>
      <w:r w:rsidR="00B9756D">
        <w:rPr>
          <w:sz w:val="22"/>
        </w:rPr>
        <w:t>inter-entreprises</w:t>
      </w:r>
      <w:r w:rsidR="00737890">
        <w:rPr>
          <w:sz w:val="22"/>
        </w:rPr>
        <w:t xml:space="preserve"> figurant à son catalogue</w:t>
      </w:r>
      <w:r w:rsidR="000408CA">
        <w:rPr>
          <w:sz w:val="22"/>
        </w:rPr>
        <w:t xml:space="preserve"> en matière de location de salle</w:t>
      </w:r>
      <w:r w:rsidR="00737890">
        <w:rPr>
          <w:sz w:val="22"/>
        </w:rPr>
        <w:t>.</w:t>
      </w:r>
    </w:p>
    <w:p w:rsidR="000408CA" w:rsidRDefault="000408CA">
      <w:pPr>
        <w:jc w:val="both"/>
        <w:rPr>
          <w:sz w:val="22"/>
        </w:rPr>
      </w:pPr>
    </w:p>
    <w:p w:rsidR="00737890" w:rsidRDefault="007B7BA4">
      <w:pPr>
        <w:jc w:val="both"/>
        <w:rPr>
          <w:sz w:val="22"/>
        </w:rPr>
      </w:pPr>
      <w:r>
        <w:rPr>
          <w:rFonts w:ascii="Cambria" w:hAnsi="Cambria" w:cs="Cambria"/>
          <w:b/>
          <w:bCs/>
          <w:spacing w:val="2"/>
          <w:szCs w:val="24"/>
        </w:rPr>
        <w:t>TREMPLIN.OC</w:t>
      </w:r>
      <w:r w:rsidR="000408CA">
        <w:rPr>
          <w:sz w:val="22"/>
        </w:rPr>
        <w:t>, dans l'exercice de ses activités, doit recourir aux services de formateurs extérieurs exerçant sous forme de profession libérale ou de personne morale pour assurer l'exécution de certaines prestations particulières qui lui sont demandées ou encore des formations inter-entreprises figurant à son catalogue</w:t>
      </w:r>
    </w:p>
    <w:p w:rsidR="000408CA" w:rsidRDefault="000408CA">
      <w:pPr>
        <w:pStyle w:val="Titre1"/>
        <w:rPr>
          <w:sz w:val="22"/>
        </w:rPr>
      </w:pPr>
    </w:p>
    <w:p w:rsidR="00737890" w:rsidRDefault="00737890">
      <w:pPr>
        <w:pStyle w:val="Titre1"/>
        <w:rPr>
          <w:sz w:val="22"/>
        </w:rPr>
      </w:pPr>
      <w:r>
        <w:rPr>
          <w:sz w:val="22"/>
        </w:rPr>
        <w:t>CECI ÉTANT EXPOSÉ IL EST CONVENU CE QUI SUIT</w:t>
      </w:r>
    </w:p>
    <w:p w:rsidR="00737890" w:rsidRDefault="00737890">
      <w:pPr>
        <w:jc w:val="both"/>
        <w:rPr>
          <w:sz w:val="22"/>
        </w:rPr>
      </w:pPr>
    </w:p>
    <w:p w:rsidR="00737890" w:rsidRDefault="00737890">
      <w:pPr>
        <w:pStyle w:val="Titre2"/>
        <w:rPr>
          <w:sz w:val="22"/>
        </w:rPr>
      </w:pPr>
      <w:r>
        <w:rPr>
          <w:sz w:val="22"/>
        </w:rPr>
        <w:t>Article 1</w:t>
      </w:r>
    </w:p>
    <w:p w:rsidR="000408CA" w:rsidRDefault="000408CA" w:rsidP="00643E00">
      <w:pPr>
        <w:pStyle w:val="Corpsdetexte"/>
        <w:rPr>
          <w:b/>
          <w:sz w:val="22"/>
        </w:rPr>
      </w:pPr>
    </w:p>
    <w:p w:rsidR="00737890" w:rsidRDefault="00797EEB" w:rsidP="00643E00">
      <w:pPr>
        <w:pStyle w:val="Corpsdetexte"/>
        <w:rPr>
          <w:sz w:val="22"/>
        </w:rPr>
      </w:pPr>
      <w:r>
        <w:rPr>
          <w:b/>
          <w:sz w:val="22"/>
        </w:rPr>
        <w:t xml:space="preserve">XXXX </w:t>
      </w:r>
      <w:r w:rsidR="00737890">
        <w:rPr>
          <w:sz w:val="22"/>
        </w:rPr>
        <w:t>déclare être habilité(e) et capable, par ses qualifications et son expérience professionnelle, de mener à bonne fin, en les adaptant à chaque contexte qui diffère selon les besoins du client et son activité, les actions</w:t>
      </w:r>
      <w:r w:rsidR="008D2863">
        <w:rPr>
          <w:sz w:val="22"/>
        </w:rPr>
        <w:t xml:space="preserve"> dans la limite de ses </w:t>
      </w:r>
      <w:r w:rsidR="000475E2">
        <w:rPr>
          <w:sz w:val="22"/>
        </w:rPr>
        <w:t>compétences</w:t>
      </w:r>
      <w:r w:rsidR="00737890">
        <w:rPr>
          <w:sz w:val="22"/>
        </w:rPr>
        <w:t xml:space="preserve"> qui pourront lui être confiées de manière intermittente et sans engagement de sa part, par</w:t>
      </w:r>
      <w:r w:rsidR="007B7BA4" w:rsidRPr="007B7BA4">
        <w:rPr>
          <w:rFonts w:ascii="Cambria" w:hAnsi="Cambria" w:cs="Cambria"/>
          <w:b/>
          <w:bCs/>
          <w:spacing w:val="2"/>
          <w:szCs w:val="24"/>
        </w:rPr>
        <w:t xml:space="preserve"> </w:t>
      </w:r>
      <w:r w:rsidR="007B7BA4">
        <w:rPr>
          <w:rFonts w:ascii="Cambria" w:hAnsi="Cambria" w:cs="Cambria"/>
          <w:b/>
          <w:bCs/>
          <w:spacing w:val="2"/>
          <w:szCs w:val="24"/>
        </w:rPr>
        <w:t>TREMPLIN.OC</w:t>
      </w:r>
      <w:r w:rsidR="00737890">
        <w:rPr>
          <w:sz w:val="22"/>
        </w:rPr>
        <w:t>, sous forme de missions.</w:t>
      </w:r>
    </w:p>
    <w:p w:rsidR="00737890" w:rsidRDefault="00737890">
      <w:pPr>
        <w:pStyle w:val="Corpsdetexte"/>
        <w:rPr>
          <w:sz w:val="22"/>
        </w:rPr>
      </w:pPr>
    </w:p>
    <w:p w:rsidR="00737890" w:rsidRDefault="00737890">
      <w:pPr>
        <w:pStyle w:val="Titre2"/>
        <w:rPr>
          <w:sz w:val="22"/>
        </w:rPr>
      </w:pPr>
      <w:r>
        <w:rPr>
          <w:sz w:val="22"/>
        </w:rPr>
        <w:t xml:space="preserve">Article 2 : Missions </w:t>
      </w:r>
    </w:p>
    <w:p w:rsidR="000408CA" w:rsidRDefault="000408CA">
      <w:pPr>
        <w:jc w:val="both"/>
        <w:rPr>
          <w:b/>
          <w:sz w:val="22"/>
        </w:rPr>
      </w:pPr>
    </w:p>
    <w:p w:rsidR="000408CA" w:rsidRDefault="00797EEB">
      <w:pPr>
        <w:jc w:val="both"/>
        <w:rPr>
          <w:sz w:val="22"/>
        </w:rPr>
      </w:pPr>
      <w:r>
        <w:rPr>
          <w:b/>
          <w:sz w:val="22"/>
        </w:rPr>
        <w:t xml:space="preserve">XXX </w:t>
      </w:r>
      <w:r w:rsidR="00737890">
        <w:rPr>
          <w:sz w:val="22"/>
        </w:rPr>
        <w:t xml:space="preserve">accepte d'effectuer, à </w:t>
      </w:r>
      <w:r w:rsidR="00A36EEC">
        <w:rPr>
          <w:sz w:val="22"/>
        </w:rPr>
        <w:t>la demande et pour le compte</w:t>
      </w:r>
      <w:r w:rsidR="007B7BA4">
        <w:rPr>
          <w:rFonts w:ascii="Cambria" w:hAnsi="Cambria" w:cs="Cambria"/>
          <w:b/>
          <w:bCs/>
          <w:spacing w:val="2"/>
          <w:szCs w:val="24"/>
        </w:rPr>
        <w:t xml:space="preserve"> </w:t>
      </w:r>
      <w:r w:rsidR="007B7BA4" w:rsidRPr="007B7BA4">
        <w:rPr>
          <w:rFonts w:ascii="Cambria" w:hAnsi="Cambria" w:cs="Cambria"/>
          <w:bCs/>
          <w:spacing w:val="2"/>
          <w:szCs w:val="24"/>
        </w:rPr>
        <w:t>de</w:t>
      </w:r>
      <w:r w:rsidR="007B7BA4">
        <w:rPr>
          <w:rFonts w:ascii="Cambria" w:hAnsi="Cambria" w:cs="Cambria"/>
          <w:b/>
          <w:bCs/>
          <w:spacing w:val="2"/>
          <w:szCs w:val="24"/>
        </w:rPr>
        <w:t xml:space="preserve"> TREMPLIN.OC</w:t>
      </w:r>
      <w:r w:rsidR="00737890">
        <w:rPr>
          <w:sz w:val="22"/>
        </w:rPr>
        <w:t>, en sa qualité de formateur libéral ou de personne morale, des presta</w:t>
      </w:r>
      <w:r w:rsidR="00333EAA">
        <w:rPr>
          <w:sz w:val="22"/>
        </w:rPr>
        <w:t>tions inter ou intra-entreprise et des prestations de conseils et d’analyse en hygiène et sécurité de notre entrepr</w:t>
      </w:r>
      <w:r w:rsidR="00940A34">
        <w:rPr>
          <w:sz w:val="22"/>
        </w:rPr>
        <w:t>is</w:t>
      </w:r>
      <w:r w:rsidR="000408CA">
        <w:rPr>
          <w:sz w:val="22"/>
        </w:rPr>
        <w:t>e dans ces murs en respectant le cahier des charges imposé par la formation.</w:t>
      </w:r>
    </w:p>
    <w:p w:rsidR="000D0E3C" w:rsidRDefault="000D0E3C">
      <w:pPr>
        <w:jc w:val="both"/>
        <w:rPr>
          <w:sz w:val="22"/>
        </w:rPr>
      </w:pPr>
    </w:p>
    <w:p w:rsidR="000408CA" w:rsidRDefault="000408CA">
      <w:pPr>
        <w:jc w:val="both"/>
        <w:rPr>
          <w:sz w:val="22"/>
        </w:rPr>
      </w:pPr>
    </w:p>
    <w:p w:rsidR="008E110C" w:rsidRDefault="008E110C">
      <w:pPr>
        <w:jc w:val="both"/>
        <w:rPr>
          <w:sz w:val="22"/>
        </w:rPr>
      </w:pPr>
    </w:p>
    <w:p w:rsidR="008E110C" w:rsidRDefault="008E110C">
      <w:pPr>
        <w:jc w:val="both"/>
        <w:rPr>
          <w:sz w:val="22"/>
        </w:rPr>
      </w:pPr>
    </w:p>
    <w:p w:rsidR="008E110C" w:rsidRDefault="008E110C">
      <w:pPr>
        <w:jc w:val="both"/>
        <w:rPr>
          <w:sz w:val="22"/>
        </w:rPr>
      </w:pPr>
    </w:p>
    <w:p w:rsidR="00737890" w:rsidRDefault="00737890">
      <w:pPr>
        <w:jc w:val="both"/>
        <w:rPr>
          <w:sz w:val="22"/>
        </w:rPr>
      </w:pPr>
      <w:r>
        <w:rPr>
          <w:sz w:val="22"/>
        </w:rPr>
        <w:lastRenderedPageBreak/>
        <w:t>2.1</w:t>
      </w:r>
      <w:r>
        <w:rPr>
          <w:i/>
          <w:sz w:val="22"/>
          <w:u w:val="single"/>
        </w:rPr>
        <w:t>Formations inter-entreprises</w:t>
      </w:r>
    </w:p>
    <w:p w:rsidR="000408CA" w:rsidRDefault="000408CA">
      <w:pPr>
        <w:jc w:val="both"/>
        <w:rPr>
          <w:sz w:val="22"/>
        </w:rPr>
      </w:pPr>
    </w:p>
    <w:p w:rsidR="00737890" w:rsidRDefault="00737890">
      <w:pPr>
        <w:jc w:val="both"/>
        <w:rPr>
          <w:sz w:val="22"/>
        </w:rPr>
      </w:pPr>
      <w:r>
        <w:rPr>
          <w:sz w:val="22"/>
        </w:rPr>
        <w:t xml:space="preserve">Le calendrier des formations </w:t>
      </w:r>
      <w:r w:rsidR="00B9756D">
        <w:rPr>
          <w:sz w:val="22"/>
        </w:rPr>
        <w:t>inter-entreprises</w:t>
      </w:r>
      <w:r>
        <w:rPr>
          <w:sz w:val="22"/>
        </w:rPr>
        <w:t xml:space="preserve"> qui lui seront confiées sera fixé au moment de l'élaboration du catalogue des prestations et formations dispensées par</w:t>
      </w:r>
      <w:r w:rsidR="007B7BA4" w:rsidRPr="007B7BA4">
        <w:rPr>
          <w:rFonts w:ascii="Cambria" w:hAnsi="Cambria" w:cs="Cambria"/>
          <w:b/>
          <w:bCs/>
          <w:spacing w:val="2"/>
          <w:szCs w:val="24"/>
        </w:rPr>
        <w:t xml:space="preserve"> </w:t>
      </w:r>
      <w:r w:rsidR="007B7BA4">
        <w:rPr>
          <w:rFonts w:ascii="Cambria" w:hAnsi="Cambria" w:cs="Cambria"/>
          <w:b/>
          <w:bCs/>
          <w:spacing w:val="2"/>
          <w:szCs w:val="24"/>
        </w:rPr>
        <w:t>TREMPLIN.OC</w:t>
      </w:r>
      <w:r>
        <w:rPr>
          <w:sz w:val="22"/>
        </w:rPr>
        <w:t>.</w:t>
      </w:r>
    </w:p>
    <w:p w:rsidR="00737890" w:rsidRDefault="00737890" w:rsidP="00D01BAA">
      <w:pPr>
        <w:jc w:val="both"/>
        <w:rPr>
          <w:sz w:val="22"/>
        </w:rPr>
      </w:pPr>
      <w:r>
        <w:rPr>
          <w:sz w:val="22"/>
        </w:rPr>
        <w:t xml:space="preserve">Le programme des prestations confiées au formateur lui sera notifié par </w:t>
      </w:r>
      <w:r w:rsidR="007B7BA4">
        <w:rPr>
          <w:rFonts w:ascii="Cambria" w:hAnsi="Cambria" w:cs="Cambria"/>
          <w:b/>
          <w:bCs/>
          <w:spacing w:val="2"/>
          <w:szCs w:val="24"/>
        </w:rPr>
        <w:t>TREMPLIN.OC.</w:t>
      </w:r>
    </w:p>
    <w:p w:rsidR="00737890" w:rsidRDefault="00005100">
      <w:pPr>
        <w:jc w:val="both"/>
        <w:rPr>
          <w:sz w:val="22"/>
        </w:rPr>
      </w:pPr>
      <w:r>
        <w:rPr>
          <w:sz w:val="22"/>
        </w:rPr>
        <w:t>Le consultant</w:t>
      </w:r>
      <w:r w:rsidR="00DB3560">
        <w:rPr>
          <w:sz w:val="22"/>
        </w:rPr>
        <w:t xml:space="preserve"> formateur</w:t>
      </w:r>
      <w:r w:rsidR="00737890">
        <w:rPr>
          <w:sz w:val="22"/>
        </w:rPr>
        <w:t xml:space="preserve"> donnera son accord définitif sur les dates retenues en retournant le programme à </w:t>
      </w:r>
      <w:r w:rsidR="007B7BA4">
        <w:rPr>
          <w:rFonts w:ascii="Cambria" w:hAnsi="Cambria" w:cs="Cambria"/>
          <w:b/>
          <w:bCs/>
          <w:spacing w:val="2"/>
          <w:szCs w:val="24"/>
        </w:rPr>
        <w:t>TREMPLIN.OC</w:t>
      </w:r>
      <w:r w:rsidR="007B7BA4">
        <w:rPr>
          <w:sz w:val="22"/>
        </w:rPr>
        <w:t xml:space="preserve"> </w:t>
      </w:r>
      <w:r w:rsidR="00737890">
        <w:rPr>
          <w:sz w:val="22"/>
        </w:rPr>
        <w:t xml:space="preserve">après l'avoir ratifié, le calendrier devenant ferme et définitif, sauf annulation par </w:t>
      </w:r>
      <w:r w:rsidR="007B7BA4">
        <w:rPr>
          <w:rFonts w:ascii="Cambria" w:hAnsi="Cambria" w:cs="Cambria"/>
          <w:b/>
          <w:bCs/>
          <w:spacing w:val="2"/>
          <w:szCs w:val="24"/>
        </w:rPr>
        <w:t>TREMPLIN.OC</w:t>
      </w:r>
      <w:r w:rsidR="007B7BA4">
        <w:rPr>
          <w:sz w:val="22"/>
        </w:rPr>
        <w:t xml:space="preserve"> </w:t>
      </w:r>
      <w:r w:rsidR="00737890">
        <w:rPr>
          <w:sz w:val="22"/>
        </w:rPr>
        <w:t>moyennant un préavis de deux semaines environ avant le début de chaque prestation, faute d'inscription de participants en nombre suffisant ou sauf circonstances exceptionnelles indépendantes de la volonté</w:t>
      </w:r>
      <w:r w:rsidR="007B7BA4">
        <w:rPr>
          <w:rFonts w:ascii="Cambria" w:hAnsi="Cambria" w:cs="Cambria"/>
          <w:b/>
          <w:bCs/>
          <w:spacing w:val="2"/>
          <w:szCs w:val="24"/>
        </w:rPr>
        <w:t xml:space="preserve"> </w:t>
      </w:r>
      <w:r w:rsidR="007B7BA4" w:rsidRPr="007B7BA4">
        <w:rPr>
          <w:rFonts w:ascii="Cambria" w:hAnsi="Cambria" w:cs="Cambria"/>
          <w:bCs/>
          <w:spacing w:val="2"/>
          <w:szCs w:val="24"/>
        </w:rPr>
        <w:t>de</w:t>
      </w:r>
      <w:r w:rsidR="007B7BA4">
        <w:rPr>
          <w:rFonts w:ascii="Cambria" w:hAnsi="Cambria" w:cs="Cambria"/>
          <w:b/>
          <w:bCs/>
          <w:spacing w:val="2"/>
          <w:szCs w:val="24"/>
        </w:rPr>
        <w:t xml:space="preserve"> TREMPLIN.OC</w:t>
      </w:r>
      <w:r w:rsidR="00737890">
        <w:rPr>
          <w:sz w:val="22"/>
        </w:rPr>
        <w:t>.</w:t>
      </w:r>
    </w:p>
    <w:p w:rsidR="00DB3560" w:rsidRDefault="00DB3560">
      <w:pPr>
        <w:jc w:val="both"/>
        <w:rPr>
          <w:sz w:val="22"/>
        </w:rPr>
      </w:pPr>
      <w:r>
        <w:rPr>
          <w:sz w:val="22"/>
        </w:rPr>
        <w:t xml:space="preserve">Il en va de même pour le consultant formateur, en cas de désistement il informera </w:t>
      </w:r>
      <w:r w:rsidR="007B7BA4">
        <w:rPr>
          <w:rFonts w:ascii="Cambria" w:hAnsi="Cambria" w:cs="Cambria"/>
          <w:b/>
          <w:bCs/>
          <w:spacing w:val="2"/>
          <w:szCs w:val="24"/>
        </w:rPr>
        <w:t>TREMPLIN.OC</w:t>
      </w:r>
      <w:r w:rsidR="007B7BA4">
        <w:rPr>
          <w:sz w:val="22"/>
        </w:rPr>
        <w:t xml:space="preserve"> </w:t>
      </w:r>
      <w:r>
        <w:rPr>
          <w:sz w:val="22"/>
        </w:rPr>
        <w:t xml:space="preserve">dans les </w:t>
      </w:r>
      <w:r w:rsidR="007B7BA4">
        <w:rPr>
          <w:sz w:val="22"/>
        </w:rPr>
        <w:t>mêmes</w:t>
      </w:r>
      <w:r>
        <w:rPr>
          <w:sz w:val="22"/>
        </w:rPr>
        <w:t xml:space="preserve"> conditions</w:t>
      </w:r>
      <w:r w:rsidR="0047509B">
        <w:rPr>
          <w:sz w:val="22"/>
        </w:rPr>
        <w:t xml:space="preserve"> de préavis.</w:t>
      </w:r>
    </w:p>
    <w:p w:rsidR="00737890" w:rsidRDefault="00737890">
      <w:pPr>
        <w:jc w:val="both"/>
        <w:rPr>
          <w:sz w:val="22"/>
        </w:rPr>
      </w:pPr>
    </w:p>
    <w:p w:rsidR="00737890" w:rsidRDefault="00B9756D">
      <w:pPr>
        <w:jc w:val="both"/>
        <w:rPr>
          <w:i/>
          <w:sz w:val="22"/>
        </w:rPr>
      </w:pPr>
      <w:r>
        <w:rPr>
          <w:sz w:val="22"/>
        </w:rPr>
        <w:t>2.2</w:t>
      </w:r>
      <w:r>
        <w:rPr>
          <w:sz w:val="22"/>
          <w:u w:val="single"/>
        </w:rPr>
        <w:t xml:space="preserve"> Formations</w:t>
      </w:r>
      <w:r w:rsidR="00737890">
        <w:rPr>
          <w:i/>
          <w:sz w:val="22"/>
          <w:u w:val="single"/>
        </w:rPr>
        <w:t xml:space="preserve"> intra-entreprises</w:t>
      </w:r>
    </w:p>
    <w:p w:rsidR="000408CA" w:rsidRDefault="000408CA">
      <w:pPr>
        <w:jc w:val="both"/>
        <w:rPr>
          <w:b/>
          <w:sz w:val="22"/>
        </w:rPr>
      </w:pPr>
    </w:p>
    <w:p w:rsidR="00737890" w:rsidRDefault="007B7BA4">
      <w:pPr>
        <w:jc w:val="both"/>
        <w:rPr>
          <w:sz w:val="22"/>
        </w:rPr>
      </w:pPr>
      <w:r>
        <w:rPr>
          <w:rFonts w:ascii="Cambria" w:hAnsi="Cambria" w:cs="Cambria"/>
          <w:b/>
          <w:bCs/>
          <w:spacing w:val="2"/>
          <w:szCs w:val="24"/>
        </w:rPr>
        <w:t>TREMPLIN.OC</w:t>
      </w:r>
      <w:r>
        <w:rPr>
          <w:sz w:val="22"/>
        </w:rPr>
        <w:t xml:space="preserve"> </w:t>
      </w:r>
      <w:r w:rsidR="00737890">
        <w:rPr>
          <w:sz w:val="22"/>
        </w:rPr>
        <w:t xml:space="preserve">pourra demander </w:t>
      </w:r>
      <w:r w:rsidR="00FB5DD9">
        <w:rPr>
          <w:sz w:val="22"/>
        </w:rPr>
        <w:t xml:space="preserve">au consultant </w:t>
      </w:r>
      <w:r w:rsidR="00737890">
        <w:rPr>
          <w:sz w:val="22"/>
        </w:rPr>
        <w:t>format</w:t>
      </w:r>
      <w:r w:rsidR="00FB5DD9">
        <w:rPr>
          <w:sz w:val="22"/>
        </w:rPr>
        <w:t>eur</w:t>
      </w:r>
      <w:r w:rsidR="00737890">
        <w:rPr>
          <w:sz w:val="22"/>
        </w:rPr>
        <w:t xml:space="preserve"> d'effectuer pour son compte des formations intra-entreprise ; dans un tel cas</w:t>
      </w:r>
      <w:r w:rsidR="009B51BA" w:rsidRPr="009B51BA">
        <w:rPr>
          <w:rFonts w:ascii="Cambria" w:hAnsi="Cambria" w:cs="Cambria"/>
          <w:b/>
          <w:bCs/>
          <w:spacing w:val="2"/>
          <w:szCs w:val="24"/>
        </w:rPr>
        <w:t xml:space="preserve"> </w:t>
      </w:r>
      <w:r>
        <w:rPr>
          <w:rFonts w:ascii="Cambria" w:hAnsi="Cambria" w:cs="Cambria"/>
          <w:b/>
          <w:bCs/>
          <w:spacing w:val="2"/>
          <w:szCs w:val="24"/>
        </w:rPr>
        <w:t>TREMPLIN.OC</w:t>
      </w:r>
      <w:r>
        <w:rPr>
          <w:sz w:val="22"/>
        </w:rPr>
        <w:t xml:space="preserve"> </w:t>
      </w:r>
      <w:r w:rsidR="00737890">
        <w:rPr>
          <w:sz w:val="22"/>
        </w:rPr>
        <w:t xml:space="preserve">proposera </w:t>
      </w:r>
      <w:r w:rsidR="00FB5DD9">
        <w:rPr>
          <w:sz w:val="22"/>
        </w:rPr>
        <w:t xml:space="preserve">au consultant formateur </w:t>
      </w:r>
      <w:r w:rsidR="00737890">
        <w:rPr>
          <w:sz w:val="22"/>
        </w:rPr>
        <w:t>d’effectuer cette prestation particulière et le (ou la) mettra en relation avec le client afin que ses modalités d'exécution soient convenues entre eux, de concert.</w:t>
      </w:r>
    </w:p>
    <w:p w:rsidR="00737890" w:rsidRDefault="009B51BA">
      <w:pPr>
        <w:jc w:val="both"/>
        <w:rPr>
          <w:sz w:val="22"/>
        </w:rPr>
      </w:pPr>
      <w:r>
        <w:rPr>
          <w:b/>
          <w:sz w:val="22"/>
        </w:rPr>
        <w:t xml:space="preserve">XXXX </w:t>
      </w:r>
      <w:r w:rsidR="00737890">
        <w:rPr>
          <w:sz w:val="22"/>
        </w:rPr>
        <w:t xml:space="preserve">informera </w:t>
      </w:r>
      <w:r w:rsidR="007B7BA4">
        <w:rPr>
          <w:rFonts w:ascii="Cambria" w:hAnsi="Cambria" w:cs="Cambria"/>
          <w:b/>
          <w:bCs/>
          <w:spacing w:val="2"/>
          <w:szCs w:val="24"/>
        </w:rPr>
        <w:t>TREMPLIN.OC</w:t>
      </w:r>
      <w:r w:rsidR="007B7BA4">
        <w:rPr>
          <w:sz w:val="22"/>
        </w:rPr>
        <w:t xml:space="preserve"> </w:t>
      </w:r>
      <w:r>
        <w:rPr>
          <w:sz w:val="22"/>
        </w:rPr>
        <w:t xml:space="preserve">des </w:t>
      </w:r>
      <w:r w:rsidR="00737890">
        <w:rPr>
          <w:sz w:val="22"/>
        </w:rPr>
        <w:t>modalités convenues entre lui-même et le client, et notamment des dates retenues pour la formation.</w:t>
      </w:r>
    </w:p>
    <w:p w:rsidR="00737890" w:rsidRDefault="00737890">
      <w:pPr>
        <w:jc w:val="both"/>
        <w:rPr>
          <w:i/>
          <w:sz w:val="22"/>
        </w:rPr>
      </w:pPr>
    </w:p>
    <w:p w:rsidR="00333EAA" w:rsidRDefault="00333EAA" w:rsidP="00333EAA">
      <w:pPr>
        <w:jc w:val="both"/>
        <w:rPr>
          <w:sz w:val="22"/>
          <w:u w:val="single"/>
        </w:rPr>
      </w:pPr>
      <w:r>
        <w:rPr>
          <w:sz w:val="22"/>
        </w:rPr>
        <w:t xml:space="preserve">2.3 </w:t>
      </w:r>
      <w:r>
        <w:rPr>
          <w:sz w:val="22"/>
          <w:u w:val="single"/>
        </w:rPr>
        <w:t>Conseil en hygiène et sécurité</w:t>
      </w:r>
    </w:p>
    <w:p w:rsidR="000408CA" w:rsidRDefault="000408CA" w:rsidP="00333EAA">
      <w:pPr>
        <w:jc w:val="both"/>
        <w:rPr>
          <w:b/>
          <w:sz w:val="22"/>
        </w:rPr>
      </w:pPr>
    </w:p>
    <w:p w:rsidR="00333EAA" w:rsidRDefault="007B7BA4" w:rsidP="00333EAA">
      <w:pPr>
        <w:jc w:val="both"/>
        <w:rPr>
          <w:sz w:val="22"/>
        </w:rPr>
      </w:pPr>
      <w:r>
        <w:rPr>
          <w:rFonts w:ascii="Cambria" w:hAnsi="Cambria" w:cs="Cambria"/>
          <w:b/>
          <w:bCs/>
          <w:spacing w:val="2"/>
          <w:szCs w:val="24"/>
        </w:rPr>
        <w:t>TREMPLIN.OC</w:t>
      </w:r>
      <w:r>
        <w:rPr>
          <w:sz w:val="22"/>
        </w:rPr>
        <w:t xml:space="preserve"> </w:t>
      </w:r>
      <w:r w:rsidR="00333EAA">
        <w:rPr>
          <w:sz w:val="22"/>
        </w:rPr>
        <w:t xml:space="preserve">demande </w:t>
      </w:r>
      <w:r w:rsidR="00BA4666">
        <w:rPr>
          <w:sz w:val="22"/>
        </w:rPr>
        <w:t>au consultant/</w:t>
      </w:r>
      <w:r w:rsidR="00333EAA">
        <w:rPr>
          <w:sz w:val="22"/>
        </w:rPr>
        <w:t>formateur d'effectuer pour son compte des vérifications systématique</w:t>
      </w:r>
      <w:r w:rsidR="00BA4666">
        <w:rPr>
          <w:sz w:val="22"/>
        </w:rPr>
        <w:t>s</w:t>
      </w:r>
      <w:r w:rsidR="00333EAA">
        <w:rPr>
          <w:sz w:val="22"/>
        </w:rPr>
        <w:t xml:space="preserve"> de ses sites prévus p</w:t>
      </w:r>
      <w:r w:rsidR="00BA4666">
        <w:rPr>
          <w:sz w:val="22"/>
        </w:rPr>
        <w:t>our s</w:t>
      </w:r>
      <w:r w:rsidR="00333EAA">
        <w:rPr>
          <w:sz w:val="22"/>
        </w:rPr>
        <w:t xml:space="preserve">es formations et devra proposer des devis pour la mise aux normes chaque fois que cela sera nécessaire avant validation et signature </w:t>
      </w:r>
      <w:r w:rsidR="00BA4666">
        <w:rPr>
          <w:sz w:val="22"/>
        </w:rPr>
        <w:t xml:space="preserve">des </w:t>
      </w:r>
      <w:r w:rsidR="00333EAA">
        <w:rPr>
          <w:sz w:val="22"/>
        </w:rPr>
        <w:t>contrats de locations avec nos partenaires de location.</w:t>
      </w:r>
      <w:r w:rsidR="00BA4666">
        <w:rPr>
          <w:sz w:val="22"/>
        </w:rPr>
        <w:t xml:space="preserve"> Un bilan et compte rendu sera établi accompagné de photos. De plus, une attestation d’utilisation et de conformité sera adjoint à ce dossier.</w:t>
      </w:r>
    </w:p>
    <w:p w:rsidR="00333EAA" w:rsidRDefault="00333EAA" w:rsidP="00333EAA">
      <w:pPr>
        <w:jc w:val="both"/>
        <w:rPr>
          <w:sz w:val="22"/>
        </w:rPr>
      </w:pPr>
    </w:p>
    <w:p w:rsidR="00737890" w:rsidRPr="00333EAA" w:rsidRDefault="00737890" w:rsidP="00333EAA">
      <w:pPr>
        <w:pStyle w:val="Corpsdetexte"/>
        <w:rPr>
          <w:sz w:val="22"/>
          <w:u w:val="single"/>
        </w:rPr>
      </w:pPr>
      <w:r w:rsidRPr="00333EAA">
        <w:rPr>
          <w:sz w:val="22"/>
          <w:u w:val="single"/>
        </w:rPr>
        <w:t>Article 3 : Durée</w:t>
      </w:r>
    </w:p>
    <w:p w:rsidR="000408CA" w:rsidRDefault="000408CA">
      <w:pPr>
        <w:pStyle w:val="Corpsdetexte"/>
        <w:rPr>
          <w:sz w:val="22"/>
        </w:rPr>
      </w:pPr>
    </w:p>
    <w:p w:rsidR="000475E2" w:rsidRDefault="00737890">
      <w:pPr>
        <w:pStyle w:val="Corpsdetexte"/>
        <w:rPr>
          <w:sz w:val="22"/>
        </w:rPr>
      </w:pPr>
      <w:r w:rsidRPr="00936E06">
        <w:rPr>
          <w:sz w:val="22"/>
        </w:rPr>
        <w:t>Ce cont</w:t>
      </w:r>
      <w:r w:rsidR="00B70A30">
        <w:rPr>
          <w:sz w:val="22"/>
        </w:rPr>
        <w:t xml:space="preserve">rat est conclu pour une </w:t>
      </w:r>
      <w:r w:rsidR="0047509B">
        <w:rPr>
          <w:sz w:val="22"/>
        </w:rPr>
        <w:t>durée indéterminée</w:t>
      </w:r>
      <w:r w:rsidRPr="00936E06">
        <w:rPr>
          <w:sz w:val="22"/>
        </w:rPr>
        <w:t>.</w:t>
      </w:r>
      <w:r w:rsidR="007B7BA4">
        <w:rPr>
          <w:sz w:val="22"/>
        </w:rPr>
        <w:t xml:space="preserve"> </w:t>
      </w:r>
      <w:r w:rsidR="00B70A30">
        <w:rPr>
          <w:sz w:val="22"/>
        </w:rPr>
        <w:t xml:space="preserve">Si </w:t>
      </w:r>
      <w:r w:rsidRPr="00936E06">
        <w:rPr>
          <w:sz w:val="22"/>
        </w:rPr>
        <w:t xml:space="preserve">dénonciation par l'une ou </w:t>
      </w:r>
      <w:r w:rsidR="00B70A30">
        <w:rPr>
          <w:sz w:val="22"/>
        </w:rPr>
        <w:t>l'autre des parties, ce sera impérativement par</w:t>
      </w:r>
      <w:r w:rsidRPr="00936E06">
        <w:rPr>
          <w:sz w:val="22"/>
        </w:rPr>
        <w:t xml:space="preserve"> courrier recommandé avec demande d'avis de réception, moyennant le respect d'un préavis d’un mois</w:t>
      </w:r>
      <w:r w:rsidR="000475E2">
        <w:rPr>
          <w:sz w:val="22"/>
        </w:rPr>
        <w:t>.</w:t>
      </w:r>
    </w:p>
    <w:p w:rsidR="00177D41" w:rsidRDefault="00177D41">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8E110C" w:rsidRDefault="008E110C">
      <w:pPr>
        <w:pStyle w:val="Corpsdetexte"/>
        <w:rPr>
          <w:sz w:val="22"/>
          <w:u w:val="single"/>
        </w:rPr>
      </w:pPr>
    </w:p>
    <w:p w:rsidR="00737890" w:rsidRPr="009A27BA" w:rsidRDefault="00737890">
      <w:pPr>
        <w:pStyle w:val="Corpsdetexte"/>
        <w:rPr>
          <w:sz w:val="22"/>
        </w:rPr>
      </w:pPr>
      <w:r>
        <w:rPr>
          <w:sz w:val="22"/>
          <w:u w:val="single"/>
        </w:rPr>
        <w:lastRenderedPageBreak/>
        <w:t xml:space="preserve">Article 4 : </w:t>
      </w:r>
      <w:r w:rsidR="00A4081C">
        <w:rPr>
          <w:sz w:val="22"/>
          <w:u w:val="single"/>
        </w:rPr>
        <w:t>Honoraire</w:t>
      </w:r>
    </w:p>
    <w:p w:rsidR="000408CA" w:rsidRDefault="000408CA">
      <w:pPr>
        <w:pStyle w:val="Corpsdetexte"/>
        <w:rPr>
          <w:sz w:val="22"/>
        </w:rPr>
      </w:pPr>
    </w:p>
    <w:p w:rsidR="00737890" w:rsidRPr="0000732F" w:rsidRDefault="00A4081C">
      <w:pPr>
        <w:pStyle w:val="Corpsdetexte"/>
        <w:rPr>
          <w:b/>
          <w:sz w:val="22"/>
        </w:rPr>
      </w:pPr>
      <w:r>
        <w:rPr>
          <w:sz w:val="22"/>
        </w:rPr>
        <w:t>Les</w:t>
      </w:r>
      <w:r w:rsidR="009B51BA">
        <w:rPr>
          <w:sz w:val="22"/>
        </w:rPr>
        <w:t xml:space="preserve"> </w:t>
      </w:r>
      <w:r>
        <w:rPr>
          <w:sz w:val="22"/>
        </w:rPr>
        <w:t>honoraires</w:t>
      </w:r>
      <w:r w:rsidR="009B51BA">
        <w:rPr>
          <w:sz w:val="22"/>
        </w:rPr>
        <w:t xml:space="preserve"> </w:t>
      </w:r>
      <w:r w:rsidR="00FB3665">
        <w:rPr>
          <w:sz w:val="22"/>
        </w:rPr>
        <w:t xml:space="preserve">de </w:t>
      </w:r>
      <w:r w:rsidR="009B51BA">
        <w:rPr>
          <w:b/>
          <w:sz w:val="22"/>
        </w:rPr>
        <w:t xml:space="preserve">XXXX </w:t>
      </w:r>
      <w:r>
        <w:rPr>
          <w:sz w:val="22"/>
        </w:rPr>
        <w:t xml:space="preserve"> sont fixés</w:t>
      </w:r>
      <w:r w:rsidR="00737890">
        <w:rPr>
          <w:sz w:val="22"/>
        </w:rPr>
        <w:t xml:space="preserve"> au taux</w:t>
      </w:r>
      <w:r>
        <w:rPr>
          <w:sz w:val="22"/>
        </w:rPr>
        <w:t xml:space="preserve"> horaire</w:t>
      </w:r>
      <w:r w:rsidR="00737890">
        <w:rPr>
          <w:sz w:val="22"/>
        </w:rPr>
        <w:t xml:space="preserve"> journalier prévu pour </w:t>
      </w:r>
      <w:r w:rsidR="009A27BA">
        <w:rPr>
          <w:sz w:val="22"/>
        </w:rPr>
        <w:t>la</w:t>
      </w:r>
      <w:r w:rsidR="00737890">
        <w:rPr>
          <w:sz w:val="22"/>
        </w:rPr>
        <w:t xml:space="preserve"> formation </w:t>
      </w:r>
      <w:r w:rsidR="00005100">
        <w:rPr>
          <w:sz w:val="22"/>
        </w:rPr>
        <w:t>s</w:t>
      </w:r>
      <w:r w:rsidR="009A27BA">
        <w:rPr>
          <w:sz w:val="22"/>
        </w:rPr>
        <w:t xml:space="preserve">ur l’action </w:t>
      </w:r>
      <w:r w:rsidR="008D2863">
        <w:rPr>
          <w:sz w:val="22"/>
        </w:rPr>
        <w:t>défini</w:t>
      </w:r>
      <w:r>
        <w:rPr>
          <w:sz w:val="22"/>
        </w:rPr>
        <w:t>e</w:t>
      </w:r>
      <w:r w:rsidR="0047509B">
        <w:rPr>
          <w:sz w:val="22"/>
        </w:rPr>
        <w:t xml:space="preserve"> par le contrat de mission </w:t>
      </w:r>
      <w:r w:rsidR="00737890">
        <w:rPr>
          <w:sz w:val="22"/>
        </w:rPr>
        <w:t xml:space="preserve">pour l’année en cours et elle est payable à réception, fin de mois, sur facture, </w:t>
      </w:r>
      <w:r w:rsidR="00737890" w:rsidRPr="0000732F">
        <w:rPr>
          <w:sz w:val="22"/>
        </w:rPr>
        <w:t xml:space="preserve">par </w:t>
      </w:r>
      <w:r w:rsidR="007B7BA4">
        <w:rPr>
          <w:rFonts w:ascii="Cambria" w:hAnsi="Cambria" w:cs="Cambria"/>
          <w:b/>
          <w:bCs/>
          <w:spacing w:val="2"/>
          <w:szCs w:val="24"/>
        </w:rPr>
        <w:t>TREMPLIN.OC</w:t>
      </w:r>
      <w:r w:rsidR="007B7BA4" w:rsidRPr="0000732F">
        <w:rPr>
          <w:b/>
          <w:i/>
          <w:sz w:val="22"/>
        </w:rPr>
        <w:t xml:space="preserve"> </w:t>
      </w:r>
      <w:r w:rsidR="009A27BA" w:rsidRPr="0000732F">
        <w:rPr>
          <w:b/>
          <w:i/>
          <w:sz w:val="22"/>
        </w:rPr>
        <w:t>aussitôt que l’OPCA de bran</w:t>
      </w:r>
      <w:r w:rsidR="00F67262" w:rsidRPr="0000732F">
        <w:rPr>
          <w:b/>
          <w:i/>
          <w:sz w:val="22"/>
        </w:rPr>
        <w:t xml:space="preserve">che </w:t>
      </w:r>
      <w:r w:rsidR="0000732F">
        <w:rPr>
          <w:b/>
          <w:i/>
          <w:sz w:val="22"/>
        </w:rPr>
        <w:t>ou l’entreprise client</w:t>
      </w:r>
      <w:r w:rsidR="000475E2">
        <w:rPr>
          <w:b/>
          <w:i/>
          <w:sz w:val="22"/>
        </w:rPr>
        <w:t>e</w:t>
      </w:r>
      <w:r w:rsidR="009B51BA">
        <w:rPr>
          <w:b/>
          <w:i/>
          <w:sz w:val="22"/>
        </w:rPr>
        <w:t xml:space="preserve"> </w:t>
      </w:r>
      <w:r w:rsidR="00F67262" w:rsidRPr="0000732F">
        <w:rPr>
          <w:b/>
          <w:i/>
          <w:sz w:val="22"/>
        </w:rPr>
        <w:t>aur</w:t>
      </w:r>
      <w:r w:rsidR="0000732F">
        <w:rPr>
          <w:b/>
          <w:i/>
          <w:sz w:val="22"/>
        </w:rPr>
        <w:t>ont</w:t>
      </w:r>
      <w:r w:rsidR="00F67262" w:rsidRPr="0000732F">
        <w:rPr>
          <w:b/>
          <w:i/>
          <w:sz w:val="22"/>
        </w:rPr>
        <w:t xml:space="preserve"> assuré le</w:t>
      </w:r>
      <w:r w:rsidR="008D2863">
        <w:rPr>
          <w:b/>
          <w:i/>
          <w:sz w:val="22"/>
        </w:rPr>
        <w:t xml:space="preserve"> versement prévu</w:t>
      </w:r>
      <w:r w:rsidR="009A27BA" w:rsidRPr="0000732F">
        <w:rPr>
          <w:b/>
          <w:i/>
          <w:sz w:val="22"/>
        </w:rPr>
        <w:t xml:space="preserve"> pour le mois réalisé</w:t>
      </w:r>
      <w:r w:rsidR="00F67262" w:rsidRPr="0000732F">
        <w:rPr>
          <w:b/>
          <w:i/>
          <w:sz w:val="22"/>
        </w:rPr>
        <w:t xml:space="preserve"> sur son compte bancaire</w:t>
      </w:r>
      <w:r w:rsidR="009A27BA" w:rsidRPr="0000732F">
        <w:rPr>
          <w:b/>
          <w:sz w:val="22"/>
        </w:rPr>
        <w:t>.</w:t>
      </w:r>
    </w:p>
    <w:p w:rsidR="00005100" w:rsidRPr="0000732F" w:rsidRDefault="00A4081C">
      <w:pPr>
        <w:pStyle w:val="Corpsdetexte"/>
        <w:rPr>
          <w:sz w:val="22"/>
        </w:rPr>
      </w:pPr>
      <w:r>
        <w:rPr>
          <w:sz w:val="22"/>
        </w:rPr>
        <w:t>A compter</w:t>
      </w:r>
      <w:r w:rsidR="009A27BA" w:rsidRPr="0000732F">
        <w:rPr>
          <w:sz w:val="22"/>
        </w:rPr>
        <w:t xml:space="preserve"> de ce jour</w:t>
      </w:r>
      <w:r w:rsidR="00B9756D">
        <w:rPr>
          <w:sz w:val="22"/>
        </w:rPr>
        <w:t>,</w:t>
      </w:r>
      <w:r w:rsidR="0000732F" w:rsidRPr="0000732F">
        <w:rPr>
          <w:sz w:val="22"/>
        </w:rPr>
        <w:t xml:space="preserve"> les</w:t>
      </w:r>
      <w:r w:rsidR="009A27BA" w:rsidRPr="0000732F">
        <w:rPr>
          <w:sz w:val="22"/>
        </w:rPr>
        <w:t xml:space="preserve"> somme</w:t>
      </w:r>
      <w:r w:rsidR="0000732F" w:rsidRPr="0000732F">
        <w:rPr>
          <w:sz w:val="22"/>
        </w:rPr>
        <w:t>s</w:t>
      </w:r>
      <w:r w:rsidR="009A27BA" w:rsidRPr="0000732F">
        <w:rPr>
          <w:sz w:val="22"/>
        </w:rPr>
        <w:t xml:space="preserve"> entendu</w:t>
      </w:r>
      <w:r w:rsidR="008D2863">
        <w:rPr>
          <w:sz w:val="22"/>
        </w:rPr>
        <w:t>es</w:t>
      </w:r>
      <w:r w:rsidR="009B51BA">
        <w:rPr>
          <w:sz w:val="22"/>
        </w:rPr>
        <w:t xml:space="preserve"> </w:t>
      </w:r>
      <w:r w:rsidR="0000732F" w:rsidRPr="0000732F">
        <w:rPr>
          <w:sz w:val="22"/>
        </w:rPr>
        <w:t>sont</w:t>
      </w:r>
      <w:r w:rsidR="009B51BA">
        <w:rPr>
          <w:sz w:val="22"/>
        </w:rPr>
        <w:t xml:space="preserve"> </w:t>
      </w:r>
      <w:r w:rsidR="000B365E" w:rsidRPr="0000732F">
        <w:rPr>
          <w:sz w:val="22"/>
        </w:rPr>
        <w:t>sur une base de</w:t>
      </w:r>
      <w:r w:rsidR="00005100" w:rsidRPr="0000732F">
        <w:rPr>
          <w:sz w:val="22"/>
        </w:rPr>
        <w:t xml:space="preserve">7 heures </w:t>
      </w:r>
      <w:r w:rsidR="000475E2">
        <w:rPr>
          <w:sz w:val="22"/>
        </w:rPr>
        <w:t xml:space="preserve">(1 journée) </w:t>
      </w:r>
      <w:r w:rsidR="00005100" w:rsidRPr="0000732F">
        <w:rPr>
          <w:sz w:val="22"/>
        </w:rPr>
        <w:t xml:space="preserve">effectives </w:t>
      </w:r>
      <w:r w:rsidR="0000732F" w:rsidRPr="0000732F">
        <w:rPr>
          <w:sz w:val="22"/>
        </w:rPr>
        <w:t xml:space="preserve">par </w:t>
      </w:r>
      <w:r w:rsidR="00037AD3" w:rsidRPr="0000732F">
        <w:rPr>
          <w:sz w:val="22"/>
        </w:rPr>
        <w:t>groupe de travail différents</w:t>
      </w:r>
      <w:r w:rsidR="0000732F" w:rsidRPr="0000732F">
        <w:rPr>
          <w:sz w:val="22"/>
        </w:rPr>
        <w:t xml:space="preserve">. Il </w:t>
      </w:r>
      <w:r w:rsidR="00804533">
        <w:rPr>
          <w:sz w:val="22"/>
        </w:rPr>
        <w:t>sera</w:t>
      </w:r>
      <w:r w:rsidR="0000732F" w:rsidRPr="0000732F">
        <w:rPr>
          <w:sz w:val="22"/>
        </w:rPr>
        <w:t xml:space="preserve"> convenu d</w:t>
      </w:r>
      <w:r w:rsidR="00804533">
        <w:rPr>
          <w:sz w:val="22"/>
        </w:rPr>
        <w:t xml:space="preserve">’un </w:t>
      </w:r>
      <w:r w:rsidR="00A37D90">
        <w:rPr>
          <w:b/>
          <w:sz w:val="22"/>
        </w:rPr>
        <w:t>pourcentage</w:t>
      </w:r>
      <w:r w:rsidR="009B51BA">
        <w:rPr>
          <w:b/>
          <w:sz w:val="22"/>
        </w:rPr>
        <w:t xml:space="preserve"> </w:t>
      </w:r>
      <w:r w:rsidR="009A27BA" w:rsidRPr="0000732F">
        <w:rPr>
          <w:b/>
          <w:sz w:val="22"/>
        </w:rPr>
        <w:t xml:space="preserve">du montant de la facture </w:t>
      </w:r>
      <w:r w:rsidR="000B365E" w:rsidRPr="0000732F">
        <w:rPr>
          <w:b/>
          <w:sz w:val="22"/>
        </w:rPr>
        <w:t>mensuelle</w:t>
      </w:r>
      <w:r w:rsidR="009B51BA">
        <w:rPr>
          <w:b/>
          <w:sz w:val="22"/>
        </w:rPr>
        <w:t xml:space="preserve"> </w:t>
      </w:r>
      <w:r w:rsidR="0000732F" w:rsidRPr="0000732F">
        <w:rPr>
          <w:b/>
          <w:sz w:val="22"/>
        </w:rPr>
        <w:t xml:space="preserve">sur la valeur pédagogique </w:t>
      </w:r>
      <w:proofErr w:type="gramStart"/>
      <w:r w:rsidR="0000732F" w:rsidRPr="0000732F">
        <w:rPr>
          <w:b/>
          <w:sz w:val="22"/>
        </w:rPr>
        <w:t>uniquement</w:t>
      </w:r>
      <w:r w:rsidR="00A37D90" w:rsidRPr="00177D41">
        <w:rPr>
          <w:i/>
          <w:sz w:val="22"/>
        </w:rPr>
        <w:t>(</w:t>
      </w:r>
      <w:proofErr w:type="gramEnd"/>
      <w:r w:rsidR="00A37D90" w:rsidRPr="00177D41">
        <w:rPr>
          <w:i/>
          <w:sz w:val="22"/>
        </w:rPr>
        <w:t>ce montant comprend le prix des repas et transports journalier 25.00 € / jour, prix définit au cas par cas et validé par l’ordre de mission, cette valeur sera ramené sur la base de heure stagiaire pour un groupe de 12 personnes</w:t>
      </w:r>
      <w:r w:rsidR="00A37D90" w:rsidRPr="0000732F">
        <w:rPr>
          <w:b/>
          <w:i/>
          <w:sz w:val="22"/>
        </w:rPr>
        <w:t>)</w:t>
      </w:r>
      <w:r w:rsidR="00A37D90" w:rsidRPr="0000732F">
        <w:rPr>
          <w:b/>
          <w:sz w:val="22"/>
        </w:rPr>
        <w:t>et de</w:t>
      </w:r>
      <w:r w:rsidR="007B7BA4">
        <w:rPr>
          <w:b/>
          <w:sz w:val="22"/>
        </w:rPr>
        <w:t xml:space="preserve"> </w:t>
      </w:r>
      <w:r w:rsidR="00A37D90">
        <w:rPr>
          <w:b/>
          <w:sz w:val="22"/>
        </w:rPr>
        <w:t xml:space="preserve">10% maximum </w:t>
      </w:r>
      <w:r w:rsidR="00B9756D">
        <w:rPr>
          <w:b/>
          <w:sz w:val="22"/>
        </w:rPr>
        <w:t>(voir grille)</w:t>
      </w:r>
      <w:r w:rsidR="007B7BA4">
        <w:rPr>
          <w:b/>
          <w:sz w:val="22"/>
        </w:rPr>
        <w:t xml:space="preserve"> </w:t>
      </w:r>
      <w:r w:rsidR="00005100" w:rsidRPr="0000732F">
        <w:rPr>
          <w:b/>
          <w:sz w:val="22"/>
        </w:rPr>
        <w:t>pour les prestations de consultants</w:t>
      </w:r>
      <w:r w:rsidR="009B51BA">
        <w:rPr>
          <w:b/>
          <w:sz w:val="22"/>
        </w:rPr>
        <w:t xml:space="preserve"> </w:t>
      </w:r>
      <w:r w:rsidR="00177D41">
        <w:rPr>
          <w:b/>
          <w:sz w:val="22"/>
        </w:rPr>
        <w:t>sur l’utilisation de son propre matériel pédagogique (hors livret de stage)</w:t>
      </w:r>
      <w:r w:rsidR="009A27BA" w:rsidRPr="0000732F">
        <w:rPr>
          <w:sz w:val="22"/>
        </w:rPr>
        <w:t>.</w:t>
      </w:r>
      <w:r w:rsidR="007B7BA4">
        <w:rPr>
          <w:sz w:val="22"/>
        </w:rPr>
        <w:t xml:space="preserve"> </w:t>
      </w:r>
      <w:r w:rsidR="003313FB">
        <w:rPr>
          <w:sz w:val="22"/>
        </w:rPr>
        <w:t xml:space="preserve">Le montant de la facture de prestation formateur dépendra il s’entend, du temps de présence des </w:t>
      </w:r>
      <w:r w:rsidR="007B7BA4">
        <w:rPr>
          <w:sz w:val="22"/>
        </w:rPr>
        <w:t>apprenants</w:t>
      </w:r>
      <w:r w:rsidR="003313FB">
        <w:rPr>
          <w:sz w:val="22"/>
        </w:rPr>
        <w:t>.</w:t>
      </w:r>
      <w:r w:rsidR="007B7BA4">
        <w:rPr>
          <w:sz w:val="22"/>
        </w:rPr>
        <w:t xml:space="preserve"> </w:t>
      </w:r>
      <w:r w:rsidR="003313FB">
        <w:rPr>
          <w:b/>
          <w:sz w:val="22"/>
        </w:rPr>
        <w:t>D</w:t>
      </w:r>
      <w:r w:rsidR="000B365E" w:rsidRPr="0000732F">
        <w:rPr>
          <w:b/>
          <w:sz w:val="22"/>
        </w:rPr>
        <w:t xml:space="preserve">ans tous les cas </w:t>
      </w:r>
      <w:r>
        <w:rPr>
          <w:b/>
          <w:sz w:val="22"/>
        </w:rPr>
        <w:t>les valeurs seront définies</w:t>
      </w:r>
      <w:r w:rsidR="00177D41">
        <w:rPr>
          <w:b/>
          <w:sz w:val="22"/>
        </w:rPr>
        <w:t xml:space="preserve"> avant démarrage et suivi</w:t>
      </w:r>
      <w:r>
        <w:rPr>
          <w:b/>
          <w:sz w:val="22"/>
        </w:rPr>
        <w:t>e</w:t>
      </w:r>
      <w:r w:rsidR="00177D41">
        <w:rPr>
          <w:b/>
          <w:sz w:val="22"/>
        </w:rPr>
        <w:t>s avec les fich</w:t>
      </w:r>
      <w:r>
        <w:rPr>
          <w:b/>
          <w:sz w:val="22"/>
        </w:rPr>
        <w:t>es de pointages et de séances dû</w:t>
      </w:r>
      <w:r w:rsidR="00177D41">
        <w:rPr>
          <w:b/>
          <w:sz w:val="22"/>
        </w:rPr>
        <w:t>ment complété</w:t>
      </w:r>
      <w:r>
        <w:rPr>
          <w:b/>
          <w:sz w:val="22"/>
        </w:rPr>
        <w:t>es</w:t>
      </w:r>
      <w:r w:rsidR="00177D41">
        <w:rPr>
          <w:b/>
          <w:sz w:val="22"/>
        </w:rPr>
        <w:t xml:space="preserve"> par le formateur.</w:t>
      </w:r>
    </w:p>
    <w:p w:rsidR="00037AD3" w:rsidRDefault="00037AD3">
      <w:pPr>
        <w:pStyle w:val="Corpsdetexte"/>
        <w:rPr>
          <w:sz w:val="22"/>
        </w:rPr>
      </w:pPr>
      <w:r w:rsidRPr="0000732F">
        <w:rPr>
          <w:sz w:val="22"/>
        </w:rPr>
        <w:t>Des dérogations de versement</w:t>
      </w:r>
      <w:r w:rsidR="00A4081C">
        <w:rPr>
          <w:sz w:val="22"/>
        </w:rPr>
        <w:t>s</w:t>
      </w:r>
      <w:r w:rsidRPr="0000732F">
        <w:rPr>
          <w:sz w:val="22"/>
        </w:rPr>
        <w:t xml:space="preserve"> peuvent être effectuées à titre exceptionnelle après entente entre les deux parties.</w:t>
      </w:r>
    </w:p>
    <w:p w:rsidR="000408CA" w:rsidRDefault="000408CA">
      <w:pPr>
        <w:pStyle w:val="Corpsdetexte"/>
        <w:rPr>
          <w:sz w:val="22"/>
        </w:rPr>
      </w:pPr>
    </w:p>
    <w:p w:rsidR="003808B6" w:rsidRDefault="003808B6" w:rsidP="0035536F">
      <w:pPr>
        <w:pStyle w:val="Corpsdetexte"/>
        <w:rPr>
          <w:sz w:val="22"/>
          <w:u w:val="single"/>
        </w:rPr>
      </w:pPr>
    </w:p>
    <w:p w:rsidR="00737890" w:rsidRPr="00605DFF" w:rsidRDefault="00737890" w:rsidP="0035536F">
      <w:pPr>
        <w:pStyle w:val="Corpsdetexte"/>
      </w:pPr>
      <w:r w:rsidRPr="0035536F">
        <w:rPr>
          <w:sz w:val="22"/>
          <w:u w:val="single"/>
        </w:rPr>
        <w:t xml:space="preserve">Article 5 </w:t>
      </w:r>
      <w:r w:rsidR="0035536F" w:rsidRPr="0035536F">
        <w:rPr>
          <w:sz w:val="22"/>
          <w:u w:val="single"/>
        </w:rPr>
        <w:t>: Obligations</w:t>
      </w:r>
      <w:r w:rsidRPr="0035536F">
        <w:rPr>
          <w:sz w:val="22"/>
          <w:u w:val="single"/>
        </w:rPr>
        <w:t xml:space="preserve"> de loyauté et respect de clientèle</w:t>
      </w:r>
    </w:p>
    <w:p w:rsidR="000408CA" w:rsidRDefault="000408CA">
      <w:pPr>
        <w:jc w:val="both"/>
        <w:rPr>
          <w:b/>
          <w:sz w:val="22"/>
        </w:rPr>
      </w:pPr>
    </w:p>
    <w:p w:rsidR="00737890" w:rsidRDefault="009B51BA">
      <w:pPr>
        <w:jc w:val="both"/>
        <w:rPr>
          <w:sz w:val="22"/>
        </w:rPr>
      </w:pPr>
      <w:r>
        <w:rPr>
          <w:b/>
          <w:sz w:val="22"/>
        </w:rPr>
        <w:t xml:space="preserve">XXX </w:t>
      </w:r>
      <w:r w:rsidR="00737890">
        <w:rPr>
          <w:sz w:val="22"/>
        </w:rPr>
        <w:t>s'interdit expressément de proposer ses services ou d'accepter de travailler, directement ou indirectement, pour son compte personnel ou celui d'une autre per</w:t>
      </w:r>
      <w:r w:rsidR="004551A0">
        <w:rPr>
          <w:sz w:val="22"/>
        </w:rPr>
        <w:t>sonne physique ou morale, avec l</w:t>
      </w:r>
      <w:r w:rsidR="00737890">
        <w:rPr>
          <w:sz w:val="22"/>
        </w:rPr>
        <w:t xml:space="preserve">es clients </w:t>
      </w:r>
      <w:r w:rsidR="007B7BA4">
        <w:rPr>
          <w:rFonts w:ascii="Cambria" w:hAnsi="Cambria" w:cs="Cambria"/>
          <w:b/>
          <w:bCs/>
          <w:spacing w:val="2"/>
          <w:szCs w:val="24"/>
        </w:rPr>
        <w:t>TREMPLIN.OC</w:t>
      </w:r>
      <w:r w:rsidR="007B7BA4">
        <w:rPr>
          <w:sz w:val="22"/>
        </w:rPr>
        <w:t xml:space="preserve"> </w:t>
      </w:r>
      <w:r w:rsidR="00737890">
        <w:rPr>
          <w:sz w:val="22"/>
        </w:rPr>
        <w:t>pour lesquels</w:t>
      </w:r>
      <w:r w:rsidR="004551A0">
        <w:rPr>
          <w:sz w:val="22"/>
        </w:rPr>
        <w:t xml:space="preserve"> il (ou elle) sera intervenu(e)</w:t>
      </w:r>
      <w:r w:rsidR="00737890">
        <w:rPr>
          <w:sz w:val="22"/>
        </w:rPr>
        <w:t xml:space="preserve">, pendant toute la durée du contrat liant les parties et pendant trois ans à compter de la date de cessation </w:t>
      </w:r>
      <w:r w:rsidR="007B7BA4">
        <w:rPr>
          <w:sz w:val="22"/>
        </w:rPr>
        <w:t>quel qu’en</w:t>
      </w:r>
      <w:r w:rsidR="00737890">
        <w:rPr>
          <w:sz w:val="22"/>
        </w:rPr>
        <w:t xml:space="preserve"> soit le motif, du contrat le liant à la société </w:t>
      </w:r>
      <w:r w:rsidR="007B7BA4">
        <w:rPr>
          <w:rFonts w:ascii="Cambria" w:hAnsi="Cambria" w:cs="Cambria"/>
          <w:b/>
          <w:bCs/>
          <w:spacing w:val="2"/>
          <w:szCs w:val="24"/>
        </w:rPr>
        <w:t>TREMPLIN.OC</w:t>
      </w:r>
      <w:r w:rsidR="00737890">
        <w:rPr>
          <w:sz w:val="22"/>
        </w:rPr>
        <w:t>.</w:t>
      </w:r>
      <w:r w:rsidR="0000732F">
        <w:rPr>
          <w:sz w:val="22"/>
        </w:rPr>
        <w:t xml:space="preserve"> Cette remarque </w:t>
      </w:r>
      <w:r w:rsidR="00A244C6">
        <w:rPr>
          <w:sz w:val="22"/>
        </w:rPr>
        <w:t xml:space="preserve">est valable pour </w:t>
      </w:r>
      <w:r w:rsidR="007B7BA4">
        <w:rPr>
          <w:rFonts w:ascii="Cambria" w:hAnsi="Cambria" w:cs="Cambria"/>
          <w:b/>
          <w:bCs/>
          <w:spacing w:val="2"/>
          <w:szCs w:val="24"/>
        </w:rPr>
        <w:t>TREMPLIN.OC</w:t>
      </w:r>
      <w:r w:rsidR="007B7BA4">
        <w:rPr>
          <w:sz w:val="22"/>
        </w:rPr>
        <w:t xml:space="preserve"> </w:t>
      </w:r>
      <w:r w:rsidR="00A244C6">
        <w:rPr>
          <w:sz w:val="22"/>
        </w:rPr>
        <w:t xml:space="preserve">s’agissant des clients du consultant formateur. </w:t>
      </w:r>
      <w:r w:rsidR="004551A0">
        <w:rPr>
          <w:sz w:val="22"/>
        </w:rPr>
        <w:t>Une dérogation est possible après entente ent</w:t>
      </w:r>
      <w:r w:rsidR="00CE7788">
        <w:rPr>
          <w:sz w:val="22"/>
        </w:rPr>
        <w:t>re les deux parties, au cas par</w:t>
      </w:r>
      <w:r w:rsidR="004551A0">
        <w:rPr>
          <w:sz w:val="22"/>
        </w:rPr>
        <w:t xml:space="preserve"> cas. </w:t>
      </w:r>
      <w:r w:rsidR="00A244C6">
        <w:rPr>
          <w:sz w:val="22"/>
        </w:rPr>
        <w:t>Tous clients ramenés par le consu</w:t>
      </w:r>
      <w:r w:rsidR="00CE7788">
        <w:rPr>
          <w:sz w:val="22"/>
        </w:rPr>
        <w:t xml:space="preserve">ltant formateur lui </w:t>
      </w:r>
      <w:r w:rsidR="00633DE2">
        <w:rPr>
          <w:sz w:val="22"/>
        </w:rPr>
        <w:t>appartiennent</w:t>
      </w:r>
      <w:r w:rsidR="00A244C6">
        <w:rPr>
          <w:sz w:val="22"/>
        </w:rPr>
        <w:t xml:space="preserve"> même si ces derniers signent avec </w:t>
      </w:r>
      <w:r w:rsidR="007B7BA4">
        <w:rPr>
          <w:rFonts w:ascii="Cambria" w:hAnsi="Cambria" w:cs="Cambria"/>
          <w:b/>
          <w:bCs/>
          <w:spacing w:val="2"/>
          <w:szCs w:val="24"/>
        </w:rPr>
        <w:t>TREMPLIN.OC</w:t>
      </w:r>
      <w:r w:rsidR="00A244C6">
        <w:rPr>
          <w:sz w:val="22"/>
        </w:rPr>
        <w:t xml:space="preserve">. Bien entendu, tous clients qui auront effectués elles-mêmes les démarches de contact par quelques voies que ce soit sont de fait clients </w:t>
      </w:r>
      <w:r w:rsidR="007B7BA4">
        <w:rPr>
          <w:rFonts w:ascii="Cambria" w:hAnsi="Cambria" w:cs="Cambria"/>
          <w:b/>
          <w:bCs/>
          <w:spacing w:val="2"/>
          <w:szCs w:val="24"/>
        </w:rPr>
        <w:t>TREMPLIN.OC</w:t>
      </w:r>
      <w:r w:rsidR="00A244C6">
        <w:rPr>
          <w:sz w:val="22"/>
        </w:rPr>
        <w:t>.</w:t>
      </w:r>
    </w:p>
    <w:p w:rsidR="00737890" w:rsidRDefault="00737890">
      <w:pPr>
        <w:jc w:val="both"/>
        <w:rPr>
          <w:sz w:val="18"/>
        </w:rPr>
      </w:pPr>
    </w:p>
    <w:p w:rsidR="00737890" w:rsidRPr="00605DFF" w:rsidRDefault="00737890">
      <w:pPr>
        <w:pStyle w:val="Titre2"/>
        <w:keepNext w:val="0"/>
        <w:widowControl w:val="0"/>
        <w:rPr>
          <w:sz w:val="22"/>
        </w:rPr>
      </w:pPr>
      <w:r w:rsidRPr="00605DFF">
        <w:rPr>
          <w:sz w:val="22"/>
        </w:rPr>
        <w:t>Article 6 : Obligation de confidentialité</w:t>
      </w:r>
    </w:p>
    <w:p w:rsidR="000408CA" w:rsidRDefault="000408CA">
      <w:pPr>
        <w:jc w:val="both"/>
        <w:rPr>
          <w:b/>
          <w:sz w:val="22"/>
        </w:rPr>
      </w:pPr>
    </w:p>
    <w:p w:rsidR="00737890" w:rsidRDefault="009B51BA">
      <w:pPr>
        <w:jc w:val="both"/>
        <w:rPr>
          <w:sz w:val="22"/>
        </w:rPr>
      </w:pPr>
      <w:r>
        <w:rPr>
          <w:b/>
          <w:sz w:val="22"/>
        </w:rPr>
        <w:t xml:space="preserve">XXXX </w:t>
      </w:r>
      <w:r w:rsidR="00737890">
        <w:rPr>
          <w:sz w:val="22"/>
        </w:rPr>
        <w:t>s'engage expressément à ne pas utiliser, à des fins commerciales ou à tout autre fin, sur un document publicitaire, un curriculum vitae ou tout autre document ou à l'occasion d'une démarche commerciale auprès d'un</w:t>
      </w:r>
      <w:r w:rsidR="00A244C6">
        <w:rPr>
          <w:sz w:val="22"/>
        </w:rPr>
        <w:t xml:space="preserve"> client, les noms des </w:t>
      </w:r>
      <w:r>
        <w:rPr>
          <w:sz w:val="22"/>
        </w:rPr>
        <w:t xml:space="preserve">clients </w:t>
      </w:r>
      <w:r w:rsidR="007B7BA4">
        <w:rPr>
          <w:rFonts w:ascii="Cambria" w:hAnsi="Cambria" w:cs="Cambria"/>
          <w:b/>
          <w:bCs/>
          <w:spacing w:val="2"/>
          <w:szCs w:val="24"/>
        </w:rPr>
        <w:t>TREMPLIN.OC</w:t>
      </w:r>
      <w:r w:rsidR="007B7BA4">
        <w:rPr>
          <w:sz w:val="22"/>
        </w:rPr>
        <w:t xml:space="preserve"> </w:t>
      </w:r>
      <w:r>
        <w:rPr>
          <w:sz w:val="22"/>
        </w:rPr>
        <w:t xml:space="preserve">AVEC </w:t>
      </w:r>
      <w:r w:rsidR="00737890">
        <w:rPr>
          <w:sz w:val="22"/>
        </w:rPr>
        <w:t>lesquels il aura travaillé et aura été en contact.</w:t>
      </w:r>
    </w:p>
    <w:p w:rsidR="00737890" w:rsidRDefault="00737890">
      <w:pPr>
        <w:jc w:val="both"/>
        <w:rPr>
          <w:sz w:val="12"/>
        </w:rPr>
      </w:pPr>
    </w:p>
    <w:p w:rsidR="00737890" w:rsidRDefault="00737890">
      <w:pPr>
        <w:pStyle w:val="Corpsdetexte"/>
        <w:rPr>
          <w:sz w:val="22"/>
        </w:rPr>
      </w:pPr>
      <w:r>
        <w:rPr>
          <w:sz w:val="22"/>
        </w:rPr>
        <w:t xml:space="preserve">Plus généralement, il (ou elle) s'engage à ne divulguer aucune information intéressant </w:t>
      </w:r>
      <w:r w:rsidR="007B7BA4">
        <w:rPr>
          <w:rFonts w:ascii="Cambria" w:hAnsi="Cambria" w:cs="Cambria"/>
          <w:b/>
          <w:bCs/>
          <w:spacing w:val="2"/>
          <w:szCs w:val="24"/>
        </w:rPr>
        <w:t>TREMPLIN.OC</w:t>
      </w:r>
      <w:r w:rsidR="007B7BA4">
        <w:rPr>
          <w:sz w:val="22"/>
        </w:rPr>
        <w:t xml:space="preserve">, </w:t>
      </w:r>
      <w:r>
        <w:rPr>
          <w:sz w:val="22"/>
        </w:rPr>
        <w:t xml:space="preserve">dont il (ou elle) aura pu avoir connaissance à l'occasion de l'exécution de ses missions, auprès de tout tiers quel qu'il soit. </w:t>
      </w:r>
    </w:p>
    <w:p w:rsidR="00737890" w:rsidRDefault="00737890">
      <w:pPr>
        <w:pStyle w:val="Corpsdetexte"/>
        <w:rPr>
          <w:sz w:val="18"/>
        </w:rPr>
      </w:pPr>
    </w:p>
    <w:p w:rsidR="00333EAA" w:rsidRDefault="00333EAA">
      <w:pPr>
        <w:pStyle w:val="Corpsdetexte"/>
        <w:rPr>
          <w:sz w:val="18"/>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8E110C" w:rsidRDefault="008E110C">
      <w:pPr>
        <w:pStyle w:val="Titre2"/>
        <w:rPr>
          <w:sz w:val="22"/>
        </w:rPr>
      </w:pPr>
    </w:p>
    <w:p w:rsidR="00737890" w:rsidRPr="00605DFF" w:rsidRDefault="00737890">
      <w:pPr>
        <w:pStyle w:val="Titre2"/>
        <w:rPr>
          <w:sz w:val="22"/>
        </w:rPr>
      </w:pPr>
      <w:bookmarkStart w:id="0" w:name="_GoBack"/>
      <w:bookmarkEnd w:id="0"/>
      <w:r w:rsidRPr="00605DFF">
        <w:rPr>
          <w:sz w:val="22"/>
        </w:rPr>
        <w:t>Article 7 : Propriété intellectuelle</w:t>
      </w:r>
    </w:p>
    <w:p w:rsidR="000408CA" w:rsidRDefault="000408CA" w:rsidP="00333EAA">
      <w:pPr>
        <w:jc w:val="both"/>
        <w:rPr>
          <w:sz w:val="22"/>
        </w:rPr>
      </w:pPr>
    </w:p>
    <w:p w:rsidR="00737890" w:rsidRDefault="00737890" w:rsidP="00333EAA">
      <w:pPr>
        <w:jc w:val="both"/>
        <w:rPr>
          <w:sz w:val="12"/>
        </w:rPr>
      </w:pPr>
      <w:r>
        <w:rPr>
          <w:sz w:val="22"/>
        </w:rPr>
        <w:t>Tout contact avec un</w:t>
      </w:r>
      <w:r w:rsidR="009B51BA">
        <w:rPr>
          <w:sz w:val="22"/>
        </w:rPr>
        <w:t xml:space="preserve"> CLIENT </w:t>
      </w:r>
      <w:r>
        <w:rPr>
          <w:sz w:val="22"/>
        </w:rPr>
        <w:t xml:space="preserve"> </w:t>
      </w:r>
      <w:r w:rsidR="007B7BA4">
        <w:rPr>
          <w:rFonts w:ascii="Cambria" w:hAnsi="Cambria" w:cs="Cambria"/>
          <w:b/>
          <w:bCs/>
          <w:spacing w:val="2"/>
          <w:szCs w:val="24"/>
        </w:rPr>
        <w:t>TREMPLIN.OC</w:t>
      </w:r>
      <w:r>
        <w:rPr>
          <w:sz w:val="22"/>
        </w:rPr>
        <w:t xml:space="preserve">, dont les coordonnées auront été communiquées par cette dernière </w:t>
      </w:r>
      <w:r w:rsidR="009B2900">
        <w:rPr>
          <w:sz w:val="22"/>
        </w:rPr>
        <w:t xml:space="preserve">au consultant formateur </w:t>
      </w:r>
      <w:r>
        <w:rPr>
          <w:sz w:val="22"/>
        </w:rPr>
        <w:t xml:space="preserve">(pour un rendez-vous, un appel téléphonique, la formulation d'une proposition de formation ou tout autre sujet), sera traité pour le compte et au nom </w:t>
      </w:r>
      <w:r w:rsidR="007B7BA4">
        <w:rPr>
          <w:rFonts w:ascii="Cambria" w:hAnsi="Cambria" w:cs="Cambria"/>
          <w:b/>
          <w:bCs/>
          <w:spacing w:val="2"/>
          <w:szCs w:val="24"/>
        </w:rPr>
        <w:t>TREMPLIN.OC</w:t>
      </w:r>
    </w:p>
    <w:p w:rsidR="00737890" w:rsidRDefault="00737890">
      <w:pPr>
        <w:jc w:val="both"/>
        <w:rPr>
          <w:sz w:val="22"/>
        </w:rPr>
      </w:pPr>
      <w:r>
        <w:rPr>
          <w:sz w:val="22"/>
        </w:rPr>
        <w:t>Toute proposition commerciale doit être envoyée</w:t>
      </w:r>
      <w:r w:rsidR="007B7BA4">
        <w:rPr>
          <w:sz w:val="22"/>
        </w:rPr>
        <w:t xml:space="preserve"> à </w:t>
      </w:r>
      <w:r w:rsidR="007B7BA4">
        <w:rPr>
          <w:rFonts w:ascii="Cambria" w:hAnsi="Cambria" w:cs="Cambria"/>
          <w:b/>
          <w:bCs/>
          <w:spacing w:val="2"/>
          <w:szCs w:val="24"/>
        </w:rPr>
        <w:t>TREMPLIN.OC</w:t>
      </w:r>
      <w:r>
        <w:rPr>
          <w:sz w:val="22"/>
        </w:rPr>
        <w:t xml:space="preserve">. Toute correspondance, de quelque sorte qu’elle soit, doit passer par l’intermédiaire </w:t>
      </w:r>
      <w:r w:rsidR="007B7BA4">
        <w:rPr>
          <w:rFonts w:ascii="Cambria" w:hAnsi="Cambria" w:cs="Cambria"/>
          <w:b/>
          <w:bCs/>
          <w:spacing w:val="2"/>
          <w:szCs w:val="24"/>
        </w:rPr>
        <w:t>TREMPLIN.OC</w:t>
      </w:r>
      <w:r>
        <w:rPr>
          <w:sz w:val="22"/>
        </w:rPr>
        <w:t>.</w:t>
      </w:r>
    </w:p>
    <w:p w:rsidR="00737890" w:rsidRDefault="00737890">
      <w:pPr>
        <w:jc w:val="both"/>
        <w:rPr>
          <w:sz w:val="22"/>
        </w:rPr>
      </w:pPr>
      <w:r>
        <w:rPr>
          <w:sz w:val="22"/>
        </w:rPr>
        <w:t xml:space="preserve">Tous les supports écrits, audiovisuels, internet ou autres, remis par </w:t>
      </w:r>
      <w:r w:rsidR="007B7BA4">
        <w:rPr>
          <w:rFonts w:ascii="Cambria" w:hAnsi="Cambria" w:cs="Cambria"/>
          <w:b/>
          <w:bCs/>
          <w:spacing w:val="2"/>
          <w:szCs w:val="24"/>
        </w:rPr>
        <w:t>TREMPLIN.OC</w:t>
      </w:r>
      <w:r w:rsidR="007B7BA4">
        <w:rPr>
          <w:sz w:val="22"/>
        </w:rPr>
        <w:t xml:space="preserve"> </w:t>
      </w:r>
      <w:r w:rsidR="009B2900">
        <w:rPr>
          <w:sz w:val="22"/>
        </w:rPr>
        <w:t>au consultant formateur</w:t>
      </w:r>
      <w:r>
        <w:rPr>
          <w:sz w:val="22"/>
        </w:rPr>
        <w:t xml:space="preserve"> demeureront la propriété exclusive </w:t>
      </w:r>
      <w:r w:rsidR="007B7BA4">
        <w:rPr>
          <w:rFonts w:ascii="Cambria" w:hAnsi="Cambria" w:cs="Cambria"/>
          <w:b/>
          <w:bCs/>
          <w:spacing w:val="2"/>
          <w:szCs w:val="24"/>
        </w:rPr>
        <w:t>TREMPLIN.OC</w:t>
      </w:r>
      <w:r>
        <w:rPr>
          <w:sz w:val="22"/>
        </w:rPr>
        <w:t xml:space="preserve">. Ils devront lui être remis à l'issue de chaque mission et ne pourront être utilisés par </w:t>
      </w:r>
      <w:r w:rsidR="003C5B28">
        <w:rPr>
          <w:sz w:val="22"/>
        </w:rPr>
        <w:t>le</w:t>
      </w:r>
      <w:r w:rsidR="009B2900">
        <w:rPr>
          <w:sz w:val="22"/>
        </w:rPr>
        <w:t xml:space="preserve"> consultant formateur </w:t>
      </w:r>
      <w:r>
        <w:rPr>
          <w:sz w:val="22"/>
        </w:rPr>
        <w:t>que dans ce seul cadre, à l'exclusion de toute autre information ou prestation qu'il (ou elle) pourrait être conduit(e) à dispenser au titre de son activité libérale personnelle.</w:t>
      </w:r>
    </w:p>
    <w:p w:rsidR="00737890" w:rsidRDefault="00737890">
      <w:pPr>
        <w:jc w:val="both"/>
        <w:rPr>
          <w:sz w:val="22"/>
        </w:rPr>
      </w:pPr>
      <w:r>
        <w:rPr>
          <w:sz w:val="22"/>
        </w:rPr>
        <w:t xml:space="preserve">Tout support sur lequel </w:t>
      </w:r>
      <w:r w:rsidR="003C5B28">
        <w:rPr>
          <w:sz w:val="22"/>
        </w:rPr>
        <w:t>le</w:t>
      </w:r>
      <w:r w:rsidR="009B2900">
        <w:rPr>
          <w:sz w:val="22"/>
        </w:rPr>
        <w:t xml:space="preserve"> consultant formateur </w:t>
      </w:r>
      <w:r>
        <w:rPr>
          <w:sz w:val="22"/>
        </w:rPr>
        <w:t>aura collaboré (écrit, audiovisuel ou sous toute autre forme), pour une formation dispensée s</w:t>
      </w:r>
      <w:r w:rsidR="00037AD3">
        <w:rPr>
          <w:sz w:val="22"/>
        </w:rPr>
        <w:t xml:space="preserve">ous le nom et pour le compte </w:t>
      </w:r>
      <w:r w:rsidR="007B7BA4" w:rsidRPr="007B7BA4">
        <w:rPr>
          <w:rFonts w:ascii="Cambria" w:hAnsi="Cambria" w:cs="Cambria"/>
          <w:b/>
          <w:bCs/>
          <w:spacing w:val="2"/>
          <w:szCs w:val="24"/>
        </w:rPr>
        <w:t>TREMPLIN.OC</w:t>
      </w:r>
      <w:r>
        <w:rPr>
          <w:sz w:val="22"/>
        </w:rPr>
        <w:t xml:space="preserve">, sera la propriété exclusive </w:t>
      </w:r>
      <w:r w:rsidR="003808B6" w:rsidRPr="003808B6">
        <w:rPr>
          <w:rFonts w:ascii="Cambria" w:hAnsi="Cambria" w:cs="Cambria"/>
          <w:b/>
          <w:bCs/>
          <w:spacing w:val="2"/>
          <w:szCs w:val="24"/>
        </w:rPr>
        <w:t xml:space="preserve">TREMPLIN.OC </w:t>
      </w:r>
      <w:r w:rsidR="009B51BA">
        <w:rPr>
          <w:sz w:val="22"/>
        </w:rPr>
        <w:t xml:space="preserve">et </w:t>
      </w:r>
      <w:r>
        <w:rPr>
          <w:sz w:val="22"/>
        </w:rPr>
        <w:t xml:space="preserve">ne pourra être utilisé par </w:t>
      </w:r>
      <w:r w:rsidR="003C5B28">
        <w:rPr>
          <w:sz w:val="22"/>
        </w:rPr>
        <w:t>le</w:t>
      </w:r>
      <w:r w:rsidR="009B2900">
        <w:rPr>
          <w:sz w:val="22"/>
        </w:rPr>
        <w:t xml:space="preserve"> consultant formateur</w:t>
      </w:r>
      <w:r>
        <w:rPr>
          <w:sz w:val="22"/>
        </w:rPr>
        <w:t xml:space="preserve"> que pour l'exécution de missions qui lui auront été confiées par </w:t>
      </w:r>
      <w:r w:rsidR="003808B6" w:rsidRPr="007B7BA4">
        <w:rPr>
          <w:rFonts w:ascii="Cambria" w:hAnsi="Cambria" w:cs="Cambria"/>
          <w:b/>
          <w:bCs/>
          <w:spacing w:val="2"/>
          <w:szCs w:val="24"/>
        </w:rPr>
        <w:t>TREMPLIN.OC</w:t>
      </w:r>
      <w:r>
        <w:rPr>
          <w:sz w:val="22"/>
        </w:rPr>
        <w:t>.</w:t>
      </w:r>
    </w:p>
    <w:p w:rsidR="00F0590D" w:rsidRDefault="00F0590D">
      <w:pPr>
        <w:pStyle w:val="Corpsdetexte"/>
        <w:rPr>
          <w:sz w:val="18"/>
        </w:rPr>
      </w:pPr>
    </w:p>
    <w:p w:rsidR="00737890" w:rsidRDefault="00737890">
      <w:pPr>
        <w:pStyle w:val="Corpsdetexte"/>
        <w:rPr>
          <w:sz w:val="22"/>
          <w:u w:val="single"/>
        </w:rPr>
      </w:pPr>
      <w:r>
        <w:rPr>
          <w:sz w:val="22"/>
          <w:u w:val="single"/>
        </w:rPr>
        <w:t>Article 8 : Élection de domicile</w:t>
      </w:r>
    </w:p>
    <w:p w:rsidR="000408CA" w:rsidRDefault="000408CA">
      <w:pPr>
        <w:pStyle w:val="Corpsdetexte"/>
        <w:rPr>
          <w:sz w:val="22"/>
        </w:rPr>
      </w:pPr>
    </w:p>
    <w:p w:rsidR="00737890" w:rsidRDefault="00737890">
      <w:pPr>
        <w:pStyle w:val="Corpsdetexte"/>
        <w:rPr>
          <w:sz w:val="22"/>
        </w:rPr>
      </w:pPr>
      <w:r>
        <w:rPr>
          <w:sz w:val="22"/>
        </w:rPr>
        <w:t>Pour l'exécution de ce contrat, les parties font respectivement élection de domicile à l'adresse communiquée en tête des présentes.</w:t>
      </w:r>
    </w:p>
    <w:p w:rsidR="00737890" w:rsidRDefault="00737890">
      <w:pPr>
        <w:jc w:val="both"/>
        <w:rPr>
          <w:sz w:val="22"/>
        </w:rPr>
      </w:pPr>
    </w:p>
    <w:p w:rsidR="00737890" w:rsidRDefault="00037AD3">
      <w:pPr>
        <w:jc w:val="both"/>
        <w:rPr>
          <w:sz w:val="22"/>
        </w:rPr>
      </w:pPr>
      <w:r>
        <w:rPr>
          <w:sz w:val="22"/>
        </w:rPr>
        <w:t xml:space="preserve">Fait </w:t>
      </w:r>
      <w:r w:rsidR="00005100">
        <w:rPr>
          <w:sz w:val="22"/>
        </w:rPr>
        <w:t>à</w:t>
      </w:r>
      <w:r w:rsidR="009B51BA">
        <w:rPr>
          <w:sz w:val="22"/>
        </w:rPr>
        <w:t xml:space="preserve"> xxx</w:t>
      </w:r>
      <w:r w:rsidR="00737890">
        <w:rPr>
          <w:sz w:val="22"/>
        </w:rPr>
        <w:t>, le</w:t>
      </w:r>
      <w:r w:rsidR="009B51BA">
        <w:rPr>
          <w:b/>
          <w:sz w:val="22"/>
        </w:rPr>
        <w:t xml:space="preserve"> xxx</w:t>
      </w:r>
    </w:p>
    <w:p w:rsidR="00737890" w:rsidRDefault="00737890">
      <w:pPr>
        <w:jc w:val="both"/>
        <w:rPr>
          <w:sz w:val="18"/>
        </w:rPr>
      </w:pPr>
    </w:p>
    <w:p w:rsidR="00737890" w:rsidRDefault="00737890">
      <w:pPr>
        <w:jc w:val="both"/>
        <w:rPr>
          <w:sz w:val="22"/>
        </w:rPr>
      </w:pPr>
      <w:r>
        <w:rPr>
          <w:sz w:val="22"/>
        </w:rPr>
        <w:t>En deux originaux</w:t>
      </w:r>
    </w:p>
    <w:p w:rsidR="00737890" w:rsidRDefault="00737890">
      <w:pPr>
        <w:jc w:val="both"/>
        <w:rPr>
          <w:b/>
          <w:sz w:val="22"/>
          <w:lang w:val="en-US"/>
        </w:rPr>
      </w:pPr>
      <w:r w:rsidRPr="00150B5F">
        <w:rPr>
          <w:sz w:val="22"/>
          <w:lang w:val="en-US"/>
        </w:rPr>
        <w:t xml:space="preserve">Pour </w:t>
      </w:r>
      <w:r w:rsidR="003808B6" w:rsidRPr="007B7BA4">
        <w:rPr>
          <w:rFonts w:ascii="Cambria" w:hAnsi="Cambria" w:cs="Cambria"/>
          <w:b/>
          <w:bCs/>
          <w:spacing w:val="2"/>
          <w:szCs w:val="24"/>
        </w:rPr>
        <w:t>TREMPLIN.OC</w:t>
      </w:r>
      <w:r w:rsidR="00C97255" w:rsidRPr="00150B5F">
        <w:rPr>
          <w:sz w:val="22"/>
          <w:lang w:val="en-US"/>
        </w:rPr>
        <w:tab/>
      </w:r>
      <w:r w:rsidR="00C97255" w:rsidRPr="00150B5F">
        <w:rPr>
          <w:sz w:val="22"/>
          <w:lang w:val="en-US"/>
        </w:rPr>
        <w:tab/>
      </w:r>
      <w:r w:rsidR="00C97255" w:rsidRPr="00150B5F">
        <w:rPr>
          <w:sz w:val="22"/>
          <w:lang w:val="en-US"/>
        </w:rPr>
        <w:tab/>
      </w:r>
      <w:r w:rsidR="00363985" w:rsidRPr="00150B5F">
        <w:rPr>
          <w:sz w:val="22"/>
          <w:lang w:val="en-US"/>
        </w:rPr>
        <w:tab/>
      </w:r>
      <w:r w:rsidR="009125AA">
        <w:rPr>
          <w:sz w:val="22"/>
          <w:lang w:val="en-US"/>
        </w:rPr>
        <w:tab/>
      </w:r>
      <w:r w:rsidR="009125AA">
        <w:rPr>
          <w:sz w:val="22"/>
          <w:lang w:val="en-US"/>
        </w:rPr>
        <w:tab/>
      </w:r>
      <w:r w:rsidR="009125AA">
        <w:rPr>
          <w:sz w:val="22"/>
          <w:lang w:val="en-US"/>
        </w:rPr>
        <w:tab/>
      </w:r>
      <w:proofErr w:type="spellStart"/>
      <w:r w:rsidR="008729D4">
        <w:rPr>
          <w:b/>
          <w:sz w:val="22"/>
          <w:lang w:val="en-US"/>
        </w:rPr>
        <w:t>xxxxxxx</w:t>
      </w:r>
      <w:proofErr w:type="spellEnd"/>
    </w:p>
    <w:p w:rsidR="004A3B2E" w:rsidRDefault="004A3B2E">
      <w:pPr>
        <w:jc w:val="both"/>
        <w:rPr>
          <w:b/>
          <w:sz w:val="22"/>
          <w:lang w:val="en-US"/>
        </w:rPr>
      </w:pPr>
    </w:p>
    <w:sectPr w:rsidR="004A3B2E" w:rsidSect="00BA466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B3" w:rsidRDefault="002B70B3">
      <w:r>
        <w:separator/>
      </w:r>
    </w:p>
  </w:endnote>
  <w:endnote w:type="continuationSeparator" w:id="0">
    <w:p w:rsidR="002B70B3" w:rsidRDefault="002B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72" w:rsidRDefault="00E646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BA" w:rsidRDefault="00797EEB" w:rsidP="00797EEB">
    <w:pPr>
      <w:widowControl w:val="0"/>
      <w:tabs>
        <w:tab w:val="left" w:pos="9639"/>
      </w:tabs>
      <w:autoSpaceDE w:val="0"/>
      <w:autoSpaceDN w:val="0"/>
      <w:adjustRightInd w:val="0"/>
      <w:jc w:val="center"/>
      <w:rPr>
        <w:rFonts w:ascii="Arial" w:hAnsi="Arial" w:cs="Arial"/>
        <w:b/>
        <w:bCs/>
        <w:spacing w:val="1"/>
        <w:lang w:val="en-US"/>
      </w:rPr>
    </w:pPr>
    <w:r>
      <w:rPr>
        <w:rFonts w:ascii="Arial" w:hAnsi="Arial" w:cs="Arial"/>
        <w:b/>
        <w:bCs/>
        <w:spacing w:val="1"/>
        <w:lang w:val="en-US"/>
      </w:rPr>
      <w:t xml:space="preserve">TREMPLIN.OC - 2, rue des </w:t>
    </w:r>
    <w:proofErr w:type="spellStart"/>
    <w:proofErr w:type="gramStart"/>
    <w:r>
      <w:rPr>
        <w:rFonts w:ascii="Arial" w:hAnsi="Arial" w:cs="Arial"/>
        <w:b/>
        <w:bCs/>
        <w:spacing w:val="1"/>
        <w:lang w:val="en-US"/>
      </w:rPr>
      <w:t>Jasses</w:t>
    </w:r>
    <w:proofErr w:type="spellEnd"/>
    <w:r>
      <w:rPr>
        <w:rFonts w:ascii="Arial" w:hAnsi="Arial" w:cs="Arial"/>
        <w:b/>
        <w:bCs/>
        <w:spacing w:val="1"/>
        <w:lang w:val="en-US"/>
      </w:rPr>
      <w:t xml:space="preserve">  34290</w:t>
    </w:r>
    <w:proofErr w:type="gramEnd"/>
    <w:r>
      <w:rPr>
        <w:rFonts w:ascii="Arial" w:hAnsi="Arial" w:cs="Arial"/>
        <w:b/>
        <w:bCs/>
        <w:spacing w:val="1"/>
        <w:lang w:val="en-US"/>
      </w:rPr>
      <w:t xml:space="preserve"> Montblanc – SIRET : </w:t>
    </w:r>
    <w:r w:rsidRPr="00E05026">
      <w:rPr>
        <w:rFonts w:ascii="Arial" w:hAnsi="Arial" w:cs="Arial"/>
        <w:b/>
        <w:bCs/>
        <w:spacing w:val="1"/>
        <w:lang w:val="en-US"/>
      </w:rPr>
      <w:t>848 179</w:t>
    </w:r>
    <w:r>
      <w:rPr>
        <w:rFonts w:ascii="Arial" w:hAnsi="Arial" w:cs="Arial"/>
        <w:b/>
        <w:bCs/>
        <w:spacing w:val="1"/>
        <w:lang w:val="en-US"/>
      </w:rPr>
      <w:t> </w:t>
    </w:r>
    <w:r w:rsidRPr="00E05026">
      <w:rPr>
        <w:rFonts w:ascii="Arial" w:hAnsi="Arial" w:cs="Arial"/>
        <w:b/>
        <w:bCs/>
        <w:spacing w:val="1"/>
        <w:lang w:val="en-US"/>
      </w:rPr>
      <w:t>883</w:t>
    </w:r>
    <w:r>
      <w:rPr>
        <w:rFonts w:ascii="Arial" w:hAnsi="Arial" w:cs="Arial"/>
        <w:b/>
        <w:bCs/>
        <w:spacing w:val="1"/>
        <w:lang w:val="en-US"/>
      </w:rPr>
      <w:t xml:space="preserve"> 00014 </w:t>
    </w:r>
  </w:p>
  <w:p w:rsidR="00A244C6" w:rsidRPr="00797EEB" w:rsidRDefault="007B7BA4" w:rsidP="000D0E3C">
    <w:pPr>
      <w:widowControl w:val="0"/>
      <w:tabs>
        <w:tab w:val="left" w:pos="9639"/>
      </w:tabs>
      <w:autoSpaceDE w:val="0"/>
      <w:autoSpaceDN w:val="0"/>
      <w:adjustRightInd w:val="0"/>
      <w:jc w:val="center"/>
    </w:pPr>
    <w:proofErr w:type="gramStart"/>
    <w:r>
      <w:rPr>
        <w:rFonts w:ascii="Arial" w:hAnsi="Arial" w:cs="Arial"/>
        <w:b/>
        <w:bCs/>
        <w:spacing w:val="1"/>
        <w:lang w:val="en-US"/>
      </w:rPr>
      <w:t>APE :</w:t>
    </w:r>
    <w:proofErr w:type="gramEnd"/>
    <w:r>
      <w:rPr>
        <w:rFonts w:ascii="Arial" w:hAnsi="Arial" w:cs="Arial"/>
        <w:b/>
        <w:bCs/>
        <w:spacing w:val="1"/>
        <w:lang w:val="en-US"/>
      </w:rPr>
      <w:t xml:space="preserve"> 8559B</w:t>
    </w:r>
    <w:r w:rsidR="000D0E3C">
      <w:rPr>
        <w:rFonts w:ascii="Arial" w:hAnsi="Arial" w:cs="Arial"/>
        <w:b/>
        <w:bCs/>
        <w:spacing w:val="1"/>
        <w:lang w:val="en-US"/>
      </w:rPr>
      <w:t xml:space="preserve"> -</w:t>
    </w:r>
    <w:r w:rsidR="00797EEB">
      <w:rPr>
        <w:rFonts w:ascii="Arial" w:hAnsi="Arial" w:cs="Arial"/>
        <w:b/>
        <w:bCs/>
        <w:spacing w:val="1"/>
        <w:lang w:val="en-US"/>
      </w:rPr>
      <w:t xml:space="preserve">  Mail: tremplinocc.contact@gmail.com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72" w:rsidRDefault="00E646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B3" w:rsidRDefault="002B70B3">
      <w:r>
        <w:separator/>
      </w:r>
    </w:p>
  </w:footnote>
  <w:footnote w:type="continuationSeparator" w:id="0">
    <w:p w:rsidR="002B70B3" w:rsidRDefault="002B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72" w:rsidRDefault="00E646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9" w:type="dxa"/>
      <w:tblInd w:w="-27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9"/>
      <w:gridCol w:w="6530"/>
      <w:gridCol w:w="2230"/>
    </w:tblGrid>
    <w:tr w:rsidR="007C60E5" w:rsidRPr="00FE4C21" w:rsidTr="009125AA">
      <w:trPr>
        <w:trHeight w:val="1273"/>
      </w:trPr>
      <w:tc>
        <w:tcPr>
          <w:tcW w:w="2259" w:type="dxa"/>
        </w:tcPr>
        <w:p w:rsidR="007C60E5" w:rsidRPr="00FE4C21" w:rsidRDefault="007C60E5" w:rsidP="007C60E5">
          <w:pPr>
            <w:widowControl w:val="0"/>
            <w:autoSpaceDE w:val="0"/>
            <w:autoSpaceDN w:val="0"/>
            <w:adjustRightInd w:val="0"/>
            <w:spacing w:before="2" w:line="160" w:lineRule="exact"/>
            <w:rPr>
              <w:rFonts w:ascii="Comic Sans MS" w:hAnsi="Comic Sans MS"/>
              <w:sz w:val="16"/>
              <w:szCs w:val="16"/>
            </w:rPr>
          </w:pPr>
        </w:p>
        <w:p w:rsidR="007C60E5" w:rsidRPr="00FE4C21" w:rsidRDefault="007C60E5" w:rsidP="007C60E5">
          <w:pPr>
            <w:widowControl w:val="0"/>
            <w:autoSpaceDE w:val="0"/>
            <w:autoSpaceDN w:val="0"/>
            <w:adjustRightInd w:val="0"/>
            <w:spacing w:line="200" w:lineRule="exact"/>
            <w:rPr>
              <w:rFonts w:ascii="Comic Sans MS" w:hAnsi="Comic Sans MS"/>
            </w:rPr>
          </w:pPr>
        </w:p>
        <w:p w:rsidR="007C60E5" w:rsidRPr="00FE4C21" w:rsidRDefault="00797EEB" w:rsidP="00797EEB">
          <w:pPr>
            <w:widowControl w:val="0"/>
            <w:autoSpaceDE w:val="0"/>
            <w:autoSpaceDN w:val="0"/>
            <w:adjustRightInd w:val="0"/>
            <w:spacing w:line="200" w:lineRule="exact"/>
            <w:ind w:firstLine="708"/>
            <w:rPr>
              <w:rFonts w:ascii="Comic Sans MS" w:hAnsi="Comic Sans MS"/>
            </w:rPr>
          </w:pPr>
          <w:r w:rsidRPr="00797EEB">
            <w:rPr>
              <w:rFonts w:ascii="Comic Sans MS" w:hAnsi="Comic Sans MS"/>
              <w:noProof/>
            </w:rPr>
            <w:drawing>
              <wp:inline distT="0" distB="0" distL="0" distR="0">
                <wp:extent cx="1261745" cy="763270"/>
                <wp:effectExtent l="19050" t="0" r="0" b="0"/>
                <wp:docPr id="25" name="Image 0"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a:stretch>
                          <a:fillRect/>
                        </a:stretch>
                      </pic:blipFill>
                      <pic:spPr>
                        <a:xfrm>
                          <a:off x="0" y="0"/>
                          <a:ext cx="1261745" cy="763270"/>
                        </a:xfrm>
                        <a:prstGeom prst="rect">
                          <a:avLst/>
                        </a:prstGeom>
                      </pic:spPr>
                    </pic:pic>
                  </a:graphicData>
                </a:graphic>
              </wp:inline>
            </w:drawing>
          </w:r>
        </w:p>
        <w:p w:rsidR="007C60E5" w:rsidRPr="00FE4C21" w:rsidRDefault="007C60E5" w:rsidP="007C60E5">
          <w:pPr>
            <w:widowControl w:val="0"/>
            <w:autoSpaceDE w:val="0"/>
            <w:autoSpaceDN w:val="0"/>
            <w:adjustRightInd w:val="0"/>
            <w:spacing w:line="200" w:lineRule="exact"/>
            <w:rPr>
              <w:rFonts w:ascii="Comic Sans MS" w:hAnsi="Comic Sans MS"/>
            </w:rPr>
          </w:pPr>
        </w:p>
        <w:p w:rsidR="007C60E5" w:rsidRPr="00FE4C21" w:rsidRDefault="00E64672" w:rsidP="009125AA">
          <w:pPr>
            <w:widowControl w:val="0"/>
            <w:autoSpaceDE w:val="0"/>
            <w:autoSpaceDN w:val="0"/>
            <w:adjustRightInd w:val="0"/>
            <w:spacing w:line="200" w:lineRule="exact"/>
            <w:jc w:val="center"/>
            <w:rPr>
              <w:rFonts w:ascii="Comic Sans MS" w:hAnsi="Comic Sans MS"/>
            </w:rPr>
          </w:pPr>
          <w:r w:rsidRPr="00797EEB">
            <w:rPr>
              <w:rFonts w:ascii="Comic Sans MS" w:hAnsi="Comic Sans MS"/>
              <w:noProof/>
            </w:rPr>
            <w:drawing>
              <wp:inline distT="0" distB="0" distL="0" distR="0" wp14:anchorId="04517ED5" wp14:editId="457B636E">
                <wp:extent cx="1261745" cy="763270"/>
                <wp:effectExtent l="19050" t="0" r="0" b="0"/>
                <wp:docPr id="5" name="Image 0"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a:stretch>
                          <a:fillRect/>
                        </a:stretch>
                      </pic:blipFill>
                      <pic:spPr>
                        <a:xfrm>
                          <a:off x="0" y="0"/>
                          <a:ext cx="1261745" cy="763270"/>
                        </a:xfrm>
                        <a:prstGeom prst="rect">
                          <a:avLst/>
                        </a:prstGeom>
                      </pic:spPr>
                    </pic:pic>
                  </a:graphicData>
                </a:graphic>
              </wp:inline>
            </w:drawing>
          </w:r>
          <w:r w:rsidR="00797EEB" w:rsidRPr="00797EEB">
            <w:rPr>
              <w:rFonts w:ascii="Comic Sans MS" w:hAnsi="Comic Sans MS"/>
              <w:noProof/>
            </w:rPr>
            <w:drawing>
              <wp:inline distT="0" distB="0" distL="0" distR="0">
                <wp:extent cx="1261745" cy="763270"/>
                <wp:effectExtent l="19050" t="0" r="0" b="0"/>
                <wp:docPr id="26" name="Image 0"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a:stretch>
                          <a:fillRect/>
                        </a:stretch>
                      </pic:blipFill>
                      <pic:spPr>
                        <a:xfrm>
                          <a:off x="0" y="0"/>
                          <a:ext cx="1261745" cy="763270"/>
                        </a:xfrm>
                        <a:prstGeom prst="rect">
                          <a:avLst/>
                        </a:prstGeom>
                      </pic:spPr>
                    </pic:pic>
                  </a:graphicData>
                </a:graphic>
              </wp:inline>
            </w:drawing>
          </w:r>
        </w:p>
        <w:p w:rsidR="007C60E5" w:rsidRPr="00FE4C21" w:rsidRDefault="007C60E5" w:rsidP="007C60E5">
          <w:pPr>
            <w:widowControl w:val="0"/>
            <w:autoSpaceDE w:val="0"/>
            <w:autoSpaceDN w:val="0"/>
            <w:adjustRightInd w:val="0"/>
            <w:spacing w:before="89"/>
            <w:ind w:left="64"/>
            <w:rPr>
              <w:rFonts w:ascii="Comic Sans MS" w:hAnsi="Comic Sans MS"/>
              <w:szCs w:val="24"/>
            </w:rPr>
          </w:pPr>
          <w:r w:rsidRPr="00FE4C21">
            <w:rPr>
              <w:rFonts w:ascii="Comic Sans MS" w:hAnsi="Comic Sans MS" w:cs="Calibri"/>
              <w:spacing w:val="1"/>
            </w:rPr>
            <w:t>P</w:t>
          </w:r>
          <w:r w:rsidRPr="00FE4C21">
            <w:rPr>
              <w:rFonts w:ascii="Comic Sans MS" w:hAnsi="Comic Sans MS" w:cs="Calibri"/>
            </w:rPr>
            <w:t>G</w:t>
          </w:r>
          <w:r w:rsidRPr="00FE4C21">
            <w:rPr>
              <w:rFonts w:ascii="Comic Sans MS" w:hAnsi="Comic Sans MS" w:cs="Calibri"/>
              <w:spacing w:val="-1"/>
            </w:rPr>
            <w:t>/</w:t>
          </w:r>
          <w:r>
            <w:rPr>
              <w:rFonts w:ascii="Comic Sans MS" w:hAnsi="Comic Sans MS" w:cs="Calibri"/>
              <w:spacing w:val="-1"/>
            </w:rPr>
            <w:t>CP</w:t>
          </w:r>
          <w:r w:rsidRPr="00FE4C21">
            <w:rPr>
              <w:rFonts w:ascii="Comic Sans MS" w:hAnsi="Comic Sans MS" w:cs="Calibri"/>
              <w:spacing w:val="-1"/>
            </w:rPr>
            <w:t>/</w:t>
          </w:r>
          <w:r>
            <w:rPr>
              <w:rFonts w:ascii="Comic Sans MS" w:hAnsi="Comic Sans MS" w:cs="Calibri"/>
              <w:spacing w:val="1"/>
            </w:rPr>
            <w:t>5</w:t>
          </w:r>
        </w:p>
      </w:tc>
      <w:tc>
        <w:tcPr>
          <w:tcW w:w="6530" w:type="dxa"/>
        </w:tcPr>
        <w:p w:rsidR="009125AA" w:rsidRDefault="009125AA" w:rsidP="009125AA">
          <w:pPr>
            <w:pStyle w:val="font5"/>
            <w:tabs>
              <w:tab w:val="left" w:pos="-2700"/>
              <w:tab w:val="left" w:pos="-2340"/>
              <w:tab w:val="left" w:pos="-2160"/>
              <w:tab w:val="left" w:pos="9720"/>
              <w:tab w:val="left" w:pos="14516"/>
            </w:tabs>
            <w:spacing w:before="0" w:beforeAutospacing="0" w:after="0" w:afterAutospacing="0"/>
            <w:jc w:val="center"/>
            <w:rPr>
              <w:b/>
              <w:bCs/>
              <w:color w:val="0000FF"/>
              <w:sz w:val="24"/>
            </w:rPr>
          </w:pPr>
        </w:p>
        <w:p w:rsidR="007C60E5" w:rsidRDefault="007C60E5" w:rsidP="009125AA">
          <w:pPr>
            <w:pStyle w:val="font5"/>
            <w:tabs>
              <w:tab w:val="left" w:pos="-2700"/>
              <w:tab w:val="left" w:pos="-2340"/>
              <w:tab w:val="left" w:pos="-2160"/>
              <w:tab w:val="left" w:pos="9720"/>
              <w:tab w:val="left" w:pos="14516"/>
            </w:tabs>
            <w:spacing w:before="0" w:beforeAutospacing="0" w:after="0" w:afterAutospacing="0"/>
            <w:jc w:val="center"/>
            <w:rPr>
              <w:b/>
              <w:bCs/>
              <w:color w:val="0000FF"/>
              <w:sz w:val="24"/>
            </w:rPr>
          </w:pPr>
          <w:r>
            <w:rPr>
              <w:b/>
              <w:bCs/>
              <w:color w:val="0000FF"/>
              <w:sz w:val="24"/>
            </w:rPr>
            <w:t>CONTRAT</w:t>
          </w:r>
          <w:r w:rsidRPr="00BF3653">
            <w:rPr>
              <w:b/>
              <w:bCs/>
              <w:color w:val="0000FF"/>
              <w:sz w:val="24"/>
            </w:rPr>
            <w:t xml:space="preserve"> DE </w:t>
          </w:r>
          <w:r>
            <w:rPr>
              <w:b/>
              <w:bCs/>
              <w:color w:val="0000FF"/>
              <w:sz w:val="24"/>
            </w:rPr>
            <w:t>PARTENARIAT</w:t>
          </w:r>
          <w:r w:rsidRPr="00BF3653">
            <w:rPr>
              <w:b/>
              <w:bCs/>
              <w:color w:val="0000FF"/>
              <w:sz w:val="24"/>
            </w:rPr>
            <w:t xml:space="preserve"> AVEC UN INDEPENDANT POUR </w:t>
          </w:r>
          <w:r>
            <w:rPr>
              <w:b/>
              <w:bCs/>
              <w:color w:val="0000FF"/>
              <w:sz w:val="24"/>
            </w:rPr>
            <w:t xml:space="preserve">DES </w:t>
          </w:r>
          <w:r w:rsidRPr="00BF3653">
            <w:rPr>
              <w:b/>
              <w:bCs/>
              <w:color w:val="0000FF"/>
              <w:sz w:val="24"/>
            </w:rPr>
            <w:t>FORMATION</w:t>
          </w:r>
          <w:r>
            <w:rPr>
              <w:b/>
              <w:bCs/>
              <w:color w:val="0000FF"/>
              <w:sz w:val="24"/>
            </w:rPr>
            <w:t>S</w:t>
          </w:r>
          <w:r w:rsidRPr="00BF3653">
            <w:rPr>
              <w:b/>
              <w:bCs/>
              <w:color w:val="0000FF"/>
              <w:sz w:val="24"/>
            </w:rPr>
            <w:t xml:space="preserve"> PROFESSIONNELLE CONTINUE</w:t>
          </w:r>
          <w:r>
            <w:rPr>
              <w:b/>
              <w:bCs/>
              <w:color w:val="0000FF"/>
              <w:sz w:val="24"/>
            </w:rPr>
            <w:t xml:space="preserve"> et DIVERS PRESTATIONS DE CONSEILS</w:t>
          </w:r>
        </w:p>
        <w:p w:rsidR="009125AA" w:rsidRPr="00E82461" w:rsidRDefault="009125AA" w:rsidP="009125AA">
          <w:pPr>
            <w:pStyle w:val="font5"/>
            <w:tabs>
              <w:tab w:val="left" w:pos="-2700"/>
              <w:tab w:val="left" w:pos="-2340"/>
              <w:tab w:val="left" w:pos="-2160"/>
              <w:tab w:val="left" w:pos="9720"/>
              <w:tab w:val="left" w:pos="14516"/>
            </w:tabs>
            <w:spacing w:before="0" w:beforeAutospacing="0" w:after="0" w:afterAutospacing="0"/>
            <w:jc w:val="center"/>
            <w:rPr>
              <w:b/>
              <w:bCs/>
              <w:color w:val="0000FF"/>
              <w:sz w:val="24"/>
            </w:rPr>
          </w:pPr>
        </w:p>
      </w:tc>
      <w:tc>
        <w:tcPr>
          <w:tcW w:w="2230" w:type="dxa"/>
        </w:tcPr>
        <w:p w:rsidR="00913A31" w:rsidRDefault="00913A31" w:rsidP="007C60E5">
          <w:pPr>
            <w:widowControl w:val="0"/>
            <w:autoSpaceDE w:val="0"/>
            <w:autoSpaceDN w:val="0"/>
            <w:adjustRightInd w:val="0"/>
            <w:spacing w:before="89"/>
            <w:ind w:left="39"/>
            <w:jc w:val="center"/>
            <w:rPr>
              <w:noProof/>
            </w:rPr>
          </w:pPr>
        </w:p>
        <w:p w:rsidR="007C60E5" w:rsidRDefault="00913A31" w:rsidP="007C60E5">
          <w:pPr>
            <w:widowControl w:val="0"/>
            <w:autoSpaceDE w:val="0"/>
            <w:autoSpaceDN w:val="0"/>
            <w:adjustRightInd w:val="0"/>
            <w:spacing w:before="89"/>
            <w:ind w:left="39"/>
            <w:jc w:val="center"/>
            <w:rPr>
              <w:rFonts w:ascii="Comic Sans MS" w:hAnsi="Comic Sans MS"/>
              <w:szCs w:val="24"/>
            </w:rPr>
          </w:pPr>
          <w:r>
            <w:rPr>
              <w:noProof/>
            </w:rPr>
            <w:drawing>
              <wp:anchor distT="0" distB="0" distL="114300" distR="114300" simplePos="0" relativeHeight="251658240" behindDoc="1" locked="0" layoutInCell="1" allowOverlap="1" wp14:anchorId="49CBA1E7" wp14:editId="240EEFAA">
                <wp:simplePos x="0" y="0"/>
                <wp:positionH relativeFrom="column">
                  <wp:posOffset>361950</wp:posOffset>
                </wp:positionH>
                <wp:positionV relativeFrom="paragraph">
                  <wp:posOffset>114300</wp:posOffset>
                </wp:positionV>
                <wp:extent cx="790575" cy="628650"/>
                <wp:effectExtent l="0" t="0" r="0" b="0"/>
                <wp:wrapTight wrapText="bothSides">
                  <wp:wrapPolygon edited="0">
                    <wp:start x="0" y="0"/>
                    <wp:lineTo x="0" y="20945"/>
                    <wp:lineTo x="21340" y="20945"/>
                    <wp:lineTo x="213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p>
        <w:p w:rsidR="007C60E5" w:rsidRDefault="007C60E5" w:rsidP="007C60E5">
          <w:pPr>
            <w:widowControl w:val="0"/>
            <w:autoSpaceDE w:val="0"/>
            <w:autoSpaceDN w:val="0"/>
            <w:adjustRightInd w:val="0"/>
            <w:spacing w:before="89"/>
            <w:ind w:left="39"/>
            <w:jc w:val="center"/>
            <w:rPr>
              <w:rFonts w:ascii="Comic Sans MS" w:hAnsi="Comic Sans MS"/>
              <w:szCs w:val="24"/>
            </w:rPr>
          </w:pPr>
        </w:p>
        <w:p w:rsidR="007C60E5" w:rsidRPr="00FE4C21" w:rsidRDefault="00662029" w:rsidP="007C60E5">
          <w:pPr>
            <w:widowControl w:val="0"/>
            <w:autoSpaceDE w:val="0"/>
            <w:autoSpaceDN w:val="0"/>
            <w:adjustRightInd w:val="0"/>
            <w:spacing w:before="89"/>
            <w:ind w:left="39"/>
            <w:jc w:val="center"/>
            <w:rPr>
              <w:rFonts w:ascii="Comic Sans MS" w:hAnsi="Comic Sans MS"/>
              <w:szCs w:val="24"/>
            </w:rPr>
          </w:pPr>
          <w:r>
            <w:rPr>
              <w:rFonts w:ascii="Comic Sans MS" w:hAnsi="Comic Sans MS"/>
              <w:szCs w:val="24"/>
            </w:rPr>
            <w:fldChar w:fldCharType="begin"/>
          </w:r>
          <w:r w:rsidR="007C60E5">
            <w:rPr>
              <w:rFonts w:ascii="Comic Sans MS" w:hAnsi="Comic Sans MS"/>
              <w:szCs w:val="24"/>
            </w:rPr>
            <w:instrText xml:space="preserve"> TIME \@ "d MMMM yyyy" </w:instrText>
          </w:r>
          <w:r>
            <w:rPr>
              <w:rFonts w:ascii="Comic Sans MS" w:hAnsi="Comic Sans MS"/>
              <w:szCs w:val="24"/>
            </w:rPr>
            <w:fldChar w:fldCharType="separate"/>
          </w:r>
          <w:r w:rsidR="008E110C">
            <w:rPr>
              <w:rFonts w:ascii="Comic Sans MS" w:hAnsi="Comic Sans MS"/>
              <w:noProof/>
              <w:szCs w:val="24"/>
            </w:rPr>
            <w:t>28 mai 2019</w:t>
          </w:r>
          <w:r>
            <w:rPr>
              <w:rFonts w:ascii="Comic Sans MS" w:hAnsi="Comic Sans MS"/>
              <w:szCs w:val="24"/>
            </w:rPr>
            <w:fldChar w:fldCharType="end"/>
          </w:r>
          <w:r w:rsidR="00E64672">
            <w:rPr>
              <w:rFonts w:ascii="Comic Sans MS" w:hAnsi="Comic Sans MS"/>
              <w:szCs w:val="24"/>
            </w:rPr>
            <w:t>avril 2019</w:t>
          </w:r>
        </w:p>
      </w:tc>
    </w:tr>
  </w:tbl>
  <w:p w:rsidR="004E14DF" w:rsidRDefault="004E14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72" w:rsidRDefault="00E64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568"/>
    <w:multiLevelType w:val="hybridMultilevel"/>
    <w:tmpl w:val="3AD686E2"/>
    <w:lvl w:ilvl="0" w:tplc="412805F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17744C1"/>
    <w:multiLevelType w:val="hybridMultilevel"/>
    <w:tmpl w:val="DEE20CE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C2F8C"/>
    <w:multiLevelType w:val="hybridMultilevel"/>
    <w:tmpl w:val="D4CE903A"/>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DA76E7"/>
    <w:multiLevelType w:val="hybridMultilevel"/>
    <w:tmpl w:val="A454BED6"/>
    <w:lvl w:ilvl="0" w:tplc="0005040C">
      <w:start w:val="1"/>
      <w:numFmt w:val="bullet"/>
      <w:lvlText w:val=""/>
      <w:lvlJc w:val="left"/>
      <w:pPr>
        <w:tabs>
          <w:tab w:val="num" w:pos="720"/>
        </w:tabs>
        <w:ind w:left="720" w:hanging="360"/>
      </w:pPr>
      <w:rPr>
        <w:rFonts w:ascii="Wingdings" w:hAnsi="Wingdings" w:hint="default"/>
      </w:rPr>
    </w:lvl>
    <w:lvl w:ilvl="1" w:tplc="0001040C">
      <w:start w:val="1"/>
      <w:numFmt w:val="bullet"/>
      <w:lvlText w:val=""/>
      <w:lvlJc w:val="left"/>
      <w:pPr>
        <w:tabs>
          <w:tab w:val="num" w:pos="1440"/>
        </w:tabs>
        <w:ind w:left="1440" w:hanging="360"/>
      </w:pPr>
      <w:rPr>
        <w:rFonts w:ascii="Symbol" w:hAnsi="Symbo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57FF8"/>
    <w:multiLevelType w:val="hybridMultilevel"/>
    <w:tmpl w:val="41642342"/>
    <w:lvl w:ilvl="0" w:tplc="BF2CA7A0">
      <w:start w:val="1"/>
      <w:numFmt w:val="decimal"/>
      <w:lvlText w:val="%1."/>
      <w:lvlJc w:val="left"/>
      <w:pPr>
        <w:tabs>
          <w:tab w:val="num" w:pos="720"/>
        </w:tabs>
        <w:ind w:left="720" w:hanging="360"/>
      </w:pPr>
      <w:rPr>
        <w:rFonts w:hint="default"/>
      </w:rPr>
    </w:lvl>
    <w:lvl w:ilvl="1" w:tplc="4B125CF2" w:tentative="1">
      <w:start w:val="1"/>
      <w:numFmt w:val="lowerLetter"/>
      <w:lvlText w:val="%2."/>
      <w:lvlJc w:val="left"/>
      <w:pPr>
        <w:tabs>
          <w:tab w:val="num" w:pos="1440"/>
        </w:tabs>
        <w:ind w:left="1440" w:hanging="360"/>
      </w:pPr>
    </w:lvl>
    <w:lvl w:ilvl="2" w:tplc="4AE0E33A" w:tentative="1">
      <w:start w:val="1"/>
      <w:numFmt w:val="lowerRoman"/>
      <w:lvlText w:val="%3."/>
      <w:lvlJc w:val="right"/>
      <w:pPr>
        <w:tabs>
          <w:tab w:val="num" w:pos="2160"/>
        </w:tabs>
        <w:ind w:left="2160" w:hanging="180"/>
      </w:pPr>
    </w:lvl>
    <w:lvl w:ilvl="3" w:tplc="E1AAF0FE" w:tentative="1">
      <w:start w:val="1"/>
      <w:numFmt w:val="decimal"/>
      <w:lvlText w:val="%4."/>
      <w:lvlJc w:val="left"/>
      <w:pPr>
        <w:tabs>
          <w:tab w:val="num" w:pos="2880"/>
        </w:tabs>
        <w:ind w:left="2880" w:hanging="360"/>
      </w:pPr>
    </w:lvl>
    <w:lvl w:ilvl="4" w:tplc="CFA20410" w:tentative="1">
      <w:start w:val="1"/>
      <w:numFmt w:val="lowerLetter"/>
      <w:lvlText w:val="%5."/>
      <w:lvlJc w:val="left"/>
      <w:pPr>
        <w:tabs>
          <w:tab w:val="num" w:pos="3600"/>
        </w:tabs>
        <w:ind w:left="3600" w:hanging="360"/>
      </w:pPr>
    </w:lvl>
    <w:lvl w:ilvl="5" w:tplc="5AAC042A" w:tentative="1">
      <w:start w:val="1"/>
      <w:numFmt w:val="lowerRoman"/>
      <w:lvlText w:val="%6."/>
      <w:lvlJc w:val="right"/>
      <w:pPr>
        <w:tabs>
          <w:tab w:val="num" w:pos="4320"/>
        </w:tabs>
        <w:ind w:left="4320" w:hanging="180"/>
      </w:pPr>
    </w:lvl>
    <w:lvl w:ilvl="6" w:tplc="1CC288CE" w:tentative="1">
      <w:start w:val="1"/>
      <w:numFmt w:val="decimal"/>
      <w:lvlText w:val="%7."/>
      <w:lvlJc w:val="left"/>
      <w:pPr>
        <w:tabs>
          <w:tab w:val="num" w:pos="5040"/>
        </w:tabs>
        <w:ind w:left="5040" w:hanging="360"/>
      </w:pPr>
    </w:lvl>
    <w:lvl w:ilvl="7" w:tplc="DA0691EC" w:tentative="1">
      <w:start w:val="1"/>
      <w:numFmt w:val="lowerLetter"/>
      <w:lvlText w:val="%8."/>
      <w:lvlJc w:val="left"/>
      <w:pPr>
        <w:tabs>
          <w:tab w:val="num" w:pos="5760"/>
        </w:tabs>
        <w:ind w:left="5760" w:hanging="360"/>
      </w:pPr>
    </w:lvl>
    <w:lvl w:ilvl="8" w:tplc="B2864C18" w:tentative="1">
      <w:start w:val="1"/>
      <w:numFmt w:val="lowerRoman"/>
      <w:lvlText w:val="%9."/>
      <w:lvlJc w:val="right"/>
      <w:pPr>
        <w:tabs>
          <w:tab w:val="num" w:pos="6480"/>
        </w:tabs>
        <w:ind w:left="6480" w:hanging="180"/>
      </w:pPr>
    </w:lvl>
  </w:abstractNum>
  <w:abstractNum w:abstractNumId="5" w15:restartNumberingAfterBreak="0">
    <w:nsid w:val="5A262982"/>
    <w:multiLevelType w:val="hybridMultilevel"/>
    <w:tmpl w:val="414422B8"/>
    <w:lvl w:ilvl="0" w:tplc="F58820FE">
      <w:start w:val="1"/>
      <w:numFmt w:val="decimal"/>
      <w:lvlText w:val="%1."/>
      <w:lvlJc w:val="left"/>
      <w:pPr>
        <w:tabs>
          <w:tab w:val="num" w:pos="720"/>
        </w:tabs>
        <w:ind w:left="720" w:hanging="360"/>
      </w:pPr>
      <w:rPr>
        <w:rFonts w:hint="default"/>
      </w:rPr>
    </w:lvl>
    <w:lvl w:ilvl="1" w:tplc="1CCC2430" w:tentative="1">
      <w:start w:val="1"/>
      <w:numFmt w:val="lowerLetter"/>
      <w:lvlText w:val="%2."/>
      <w:lvlJc w:val="left"/>
      <w:pPr>
        <w:tabs>
          <w:tab w:val="num" w:pos="1440"/>
        </w:tabs>
        <w:ind w:left="1440" w:hanging="360"/>
      </w:pPr>
    </w:lvl>
    <w:lvl w:ilvl="2" w:tplc="B51697F0" w:tentative="1">
      <w:start w:val="1"/>
      <w:numFmt w:val="lowerRoman"/>
      <w:lvlText w:val="%3."/>
      <w:lvlJc w:val="right"/>
      <w:pPr>
        <w:tabs>
          <w:tab w:val="num" w:pos="2160"/>
        </w:tabs>
        <w:ind w:left="2160" w:hanging="180"/>
      </w:pPr>
    </w:lvl>
    <w:lvl w:ilvl="3" w:tplc="69EC0434" w:tentative="1">
      <w:start w:val="1"/>
      <w:numFmt w:val="decimal"/>
      <w:lvlText w:val="%4."/>
      <w:lvlJc w:val="left"/>
      <w:pPr>
        <w:tabs>
          <w:tab w:val="num" w:pos="2880"/>
        </w:tabs>
        <w:ind w:left="2880" w:hanging="360"/>
      </w:pPr>
    </w:lvl>
    <w:lvl w:ilvl="4" w:tplc="80CCAB96" w:tentative="1">
      <w:start w:val="1"/>
      <w:numFmt w:val="lowerLetter"/>
      <w:lvlText w:val="%5."/>
      <w:lvlJc w:val="left"/>
      <w:pPr>
        <w:tabs>
          <w:tab w:val="num" w:pos="3600"/>
        </w:tabs>
        <w:ind w:left="3600" w:hanging="360"/>
      </w:pPr>
    </w:lvl>
    <w:lvl w:ilvl="5" w:tplc="27B22F2A" w:tentative="1">
      <w:start w:val="1"/>
      <w:numFmt w:val="lowerRoman"/>
      <w:lvlText w:val="%6."/>
      <w:lvlJc w:val="right"/>
      <w:pPr>
        <w:tabs>
          <w:tab w:val="num" w:pos="4320"/>
        </w:tabs>
        <w:ind w:left="4320" w:hanging="180"/>
      </w:pPr>
    </w:lvl>
    <w:lvl w:ilvl="6" w:tplc="DC428200" w:tentative="1">
      <w:start w:val="1"/>
      <w:numFmt w:val="decimal"/>
      <w:lvlText w:val="%7."/>
      <w:lvlJc w:val="left"/>
      <w:pPr>
        <w:tabs>
          <w:tab w:val="num" w:pos="5040"/>
        </w:tabs>
        <w:ind w:left="5040" w:hanging="360"/>
      </w:pPr>
    </w:lvl>
    <w:lvl w:ilvl="7" w:tplc="D8D4E7AE" w:tentative="1">
      <w:start w:val="1"/>
      <w:numFmt w:val="lowerLetter"/>
      <w:lvlText w:val="%8."/>
      <w:lvlJc w:val="left"/>
      <w:pPr>
        <w:tabs>
          <w:tab w:val="num" w:pos="5760"/>
        </w:tabs>
        <w:ind w:left="5760" w:hanging="360"/>
      </w:pPr>
    </w:lvl>
    <w:lvl w:ilvl="8" w:tplc="A92EE06A"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166"/>
    <w:rsid w:val="00005100"/>
    <w:rsid w:val="0000732F"/>
    <w:rsid w:val="00014DDD"/>
    <w:rsid w:val="00037AD3"/>
    <w:rsid w:val="000408CA"/>
    <w:rsid w:val="0004473B"/>
    <w:rsid w:val="000475E2"/>
    <w:rsid w:val="00060355"/>
    <w:rsid w:val="00061E3A"/>
    <w:rsid w:val="000726E8"/>
    <w:rsid w:val="000A3139"/>
    <w:rsid w:val="000B365E"/>
    <w:rsid w:val="000C0377"/>
    <w:rsid w:val="000C3B9A"/>
    <w:rsid w:val="000D0265"/>
    <w:rsid w:val="000D0E3C"/>
    <w:rsid w:val="00103678"/>
    <w:rsid w:val="0010586D"/>
    <w:rsid w:val="00141C7E"/>
    <w:rsid w:val="00150B5F"/>
    <w:rsid w:val="0017344A"/>
    <w:rsid w:val="00176D9B"/>
    <w:rsid w:val="00177D41"/>
    <w:rsid w:val="00186FFE"/>
    <w:rsid w:val="001A3858"/>
    <w:rsid w:val="001C0F3C"/>
    <w:rsid w:val="001C20D7"/>
    <w:rsid w:val="001C26A5"/>
    <w:rsid w:val="001E362B"/>
    <w:rsid w:val="00204D3F"/>
    <w:rsid w:val="0021666E"/>
    <w:rsid w:val="00294040"/>
    <w:rsid w:val="002B70B3"/>
    <w:rsid w:val="002C19AA"/>
    <w:rsid w:val="002C66F3"/>
    <w:rsid w:val="002E6F7B"/>
    <w:rsid w:val="00323738"/>
    <w:rsid w:val="00325B72"/>
    <w:rsid w:val="003313FB"/>
    <w:rsid w:val="00333EAA"/>
    <w:rsid w:val="003511F0"/>
    <w:rsid w:val="00351D2C"/>
    <w:rsid w:val="0035536F"/>
    <w:rsid w:val="00363985"/>
    <w:rsid w:val="0037561B"/>
    <w:rsid w:val="003808B6"/>
    <w:rsid w:val="00381F57"/>
    <w:rsid w:val="003C5B28"/>
    <w:rsid w:val="004070D6"/>
    <w:rsid w:val="00426711"/>
    <w:rsid w:val="00445A03"/>
    <w:rsid w:val="004551A0"/>
    <w:rsid w:val="00474D55"/>
    <w:rsid w:val="0047509B"/>
    <w:rsid w:val="004A3B2E"/>
    <w:rsid w:val="004E14DF"/>
    <w:rsid w:val="004F3B9A"/>
    <w:rsid w:val="00510AA1"/>
    <w:rsid w:val="00515272"/>
    <w:rsid w:val="005210D7"/>
    <w:rsid w:val="00526DA6"/>
    <w:rsid w:val="0055652B"/>
    <w:rsid w:val="005677A9"/>
    <w:rsid w:val="005C62B5"/>
    <w:rsid w:val="005D17E2"/>
    <w:rsid w:val="005F75F8"/>
    <w:rsid w:val="00605DFF"/>
    <w:rsid w:val="00613C36"/>
    <w:rsid w:val="00631B77"/>
    <w:rsid w:val="00633DE2"/>
    <w:rsid w:val="00643E00"/>
    <w:rsid w:val="00662029"/>
    <w:rsid w:val="006A01DD"/>
    <w:rsid w:val="006A0465"/>
    <w:rsid w:val="006B7280"/>
    <w:rsid w:val="006D1C49"/>
    <w:rsid w:val="006E16AA"/>
    <w:rsid w:val="006F33B6"/>
    <w:rsid w:val="006F48FE"/>
    <w:rsid w:val="00737890"/>
    <w:rsid w:val="007634EF"/>
    <w:rsid w:val="00766576"/>
    <w:rsid w:val="00774B4B"/>
    <w:rsid w:val="00775914"/>
    <w:rsid w:val="00797EEB"/>
    <w:rsid w:val="007B7BA4"/>
    <w:rsid w:val="007C60E5"/>
    <w:rsid w:val="007F026C"/>
    <w:rsid w:val="00804533"/>
    <w:rsid w:val="00814D25"/>
    <w:rsid w:val="00816D9A"/>
    <w:rsid w:val="008220DE"/>
    <w:rsid w:val="00824FB9"/>
    <w:rsid w:val="00827BB2"/>
    <w:rsid w:val="00852A7A"/>
    <w:rsid w:val="008729D4"/>
    <w:rsid w:val="00891A2F"/>
    <w:rsid w:val="008A0889"/>
    <w:rsid w:val="008D2863"/>
    <w:rsid w:val="008E110C"/>
    <w:rsid w:val="009125AA"/>
    <w:rsid w:val="00913A31"/>
    <w:rsid w:val="0093276D"/>
    <w:rsid w:val="00936E06"/>
    <w:rsid w:val="00940A34"/>
    <w:rsid w:val="00942339"/>
    <w:rsid w:val="00971AD3"/>
    <w:rsid w:val="009A27BA"/>
    <w:rsid w:val="009B2900"/>
    <w:rsid w:val="009B51BA"/>
    <w:rsid w:val="009E22EA"/>
    <w:rsid w:val="009F20F1"/>
    <w:rsid w:val="009F5EA7"/>
    <w:rsid w:val="00A244C6"/>
    <w:rsid w:val="00A27201"/>
    <w:rsid w:val="00A31701"/>
    <w:rsid w:val="00A36EEC"/>
    <w:rsid w:val="00A37D90"/>
    <w:rsid w:val="00A4081C"/>
    <w:rsid w:val="00A42E28"/>
    <w:rsid w:val="00A6301A"/>
    <w:rsid w:val="00A7182D"/>
    <w:rsid w:val="00A75B87"/>
    <w:rsid w:val="00A76A5C"/>
    <w:rsid w:val="00A81B5D"/>
    <w:rsid w:val="00A9030C"/>
    <w:rsid w:val="00A94EB5"/>
    <w:rsid w:val="00AA6A19"/>
    <w:rsid w:val="00AD615D"/>
    <w:rsid w:val="00B70A30"/>
    <w:rsid w:val="00B712EB"/>
    <w:rsid w:val="00B71D9A"/>
    <w:rsid w:val="00B75F20"/>
    <w:rsid w:val="00B855F3"/>
    <w:rsid w:val="00B9033F"/>
    <w:rsid w:val="00B9756D"/>
    <w:rsid w:val="00BA06AE"/>
    <w:rsid w:val="00BA14E6"/>
    <w:rsid w:val="00BA4666"/>
    <w:rsid w:val="00BC1135"/>
    <w:rsid w:val="00BD40A4"/>
    <w:rsid w:val="00BF16C9"/>
    <w:rsid w:val="00BF3653"/>
    <w:rsid w:val="00C15FB1"/>
    <w:rsid w:val="00C61ABE"/>
    <w:rsid w:val="00C73166"/>
    <w:rsid w:val="00C97255"/>
    <w:rsid w:val="00CA0A33"/>
    <w:rsid w:val="00CA5058"/>
    <w:rsid w:val="00CB78ED"/>
    <w:rsid w:val="00CE6032"/>
    <w:rsid w:val="00CE7291"/>
    <w:rsid w:val="00CE7788"/>
    <w:rsid w:val="00CF6A27"/>
    <w:rsid w:val="00D01BAA"/>
    <w:rsid w:val="00D17BD0"/>
    <w:rsid w:val="00D20214"/>
    <w:rsid w:val="00D442C0"/>
    <w:rsid w:val="00DB3560"/>
    <w:rsid w:val="00DF3689"/>
    <w:rsid w:val="00DF50F1"/>
    <w:rsid w:val="00E0057A"/>
    <w:rsid w:val="00E11F00"/>
    <w:rsid w:val="00E365FA"/>
    <w:rsid w:val="00E57384"/>
    <w:rsid w:val="00E64672"/>
    <w:rsid w:val="00EB1B33"/>
    <w:rsid w:val="00EC430E"/>
    <w:rsid w:val="00EC7DBE"/>
    <w:rsid w:val="00F0590D"/>
    <w:rsid w:val="00F515C7"/>
    <w:rsid w:val="00F63D3F"/>
    <w:rsid w:val="00F67262"/>
    <w:rsid w:val="00F92069"/>
    <w:rsid w:val="00FA25A0"/>
    <w:rsid w:val="00FB3665"/>
    <w:rsid w:val="00FB5DD9"/>
    <w:rsid w:val="00FD22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9051D"/>
  <w15:docId w15:val="{C5E650FB-DAD5-4AF8-BB85-71D48A30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0D6"/>
    <w:rPr>
      <w:sz w:val="24"/>
    </w:rPr>
  </w:style>
  <w:style w:type="paragraph" w:styleId="Titre1">
    <w:name w:val="heading 1"/>
    <w:basedOn w:val="Normal"/>
    <w:next w:val="Normal"/>
    <w:qFormat/>
    <w:rsid w:val="004070D6"/>
    <w:pPr>
      <w:keepNext/>
      <w:jc w:val="center"/>
      <w:outlineLvl w:val="0"/>
    </w:pPr>
    <w:rPr>
      <w:b/>
      <w:bCs/>
      <w:sz w:val="28"/>
      <w:u w:val="single"/>
    </w:rPr>
  </w:style>
  <w:style w:type="paragraph" w:styleId="Titre2">
    <w:name w:val="heading 2"/>
    <w:basedOn w:val="Normal"/>
    <w:next w:val="Normal"/>
    <w:qFormat/>
    <w:rsid w:val="004070D6"/>
    <w:pPr>
      <w:keepNext/>
      <w:jc w:val="both"/>
      <w:outlineLvl w:val="1"/>
    </w:pPr>
    <w:rPr>
      <w:sz w:val="26"/>
      <w:u w:val="single"/>
    </w:rPr>
  </w:style>
  <w:style w:type="paragraph" w:styleId="Titre5">
    <w:name w:val="heading 5"/>
    <w:basedOn w:val="Normal"/>
    <w:next w:val="Normal"/>
    <w:link w:val="Titre5Car"/>
    <w:semiHidden/>
    <w:unhideWhenUsed/>
    <w:qFormat/>
    <w:rsid w:val="00BF3653"/>
    <w:pPr>
      <w:keepNext/>
      <w:keepLines/>
      <w:spacing w:before="200"/>
      <w:outlineLvl w:val="4"/>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070D6"/>
    <w:pPr>
      <w:jc w:val="center"/>
    </w:pPr>
    <w:rPr>
      <w:b/>
      <w:bCs/>
      <w:sz w:val="28"/>
    </w:rPr>
  </w:style>
  <w:style w:type="paragraph" w:styleId="Corpsdetexte">
    <w:name w:val="Body Text"/>
    <w:basedOn w:val="Normal"/>
    <w:rsid w:val="004070D6"/>
    <w:pPr>
      <w:jc w:val="both"/>
    </w:pPr>
  </w:style>
  <w:style w:type="paragraph" w:styleId="Pieddepage">
    <w:name w:val="footer"/>
    <w:basedOn w:val="Normal"/>
    <w:link w:val="PieddepageCar"/>
    <w:rsid w:val="004070D6"/>
    <w:pPr>
      <w:tabs>
        <w:tab w:val="center" w:pos="4536"/>
        <w:tab w:val="right" w:pos="9072"/>
      </w:tabs>
    </w:pPr>
  </w:style>
  <w:style w:type="character" w:styleId="Numrodepage">
    <w:name w:val="page number"/>
    <w:basedOn w:val="Policepardfaut"/>
    <w:rsid w:val="004070D6"/>
  </w:style>
  <w:style w:type="paragraph" w:styleId="En-tte">
    <w:name w:val="header"/>
    <w:basedOn w:val="Normal"/>
    <w:link w:val="En-tteCar"/>
    <w:uiPriority w:val="99"/>
    <w:rsid w:val="004070D6"/>
    <w:pPr>
      <w:tabs>
        <w:tab w:val="center" w:pos="4536"/>
        <w:tab w:val="right" w:pos="9072"/>
      </w:tabs>
    </w:pPr>
  </w:style>
  <w:style w:type="character" w:customStyle="1" w:styleId="En-tteCar">
    <w:name w:val="En-tête Car"/>
    <w:basedOn w:val="Policepardfaut"/>
    <w:link w:val="En-tte"/>
    <w:uiPriority w:val="99"/>
    <w:rsid w:val="00BF3653"/>
    <w:rPr>
      <w:sz w:val="24"/>
    </w:rPr>
  </w:style>
  <w:style w:type="paragraph" w:customStyle="1" w:styleId="font5">
    <w:name w:val="font5"/>
    <w:basedOn w:val="Normal"/>
    <w:rsid w:val="00BF3653"/>
    <w:pPr>
      <w:spacing w:before="100" w:beforeAutospacing="1" w:after="100" w:afterAutospacing="1"/>
    </w:pPr>
    <w:rPr>
      <w:rFonts w:ascii="Verdana" w:hAnsi="Verdana"/>
      <w:sz w:val="20"/>
    </w:rPr>
  </w:style>
  <w:style w:type="character" w:customStyle="1" w:styleId="Titre5Car">
    <w:name w:val="Titre 5 Car"/>
    <w:basedOn w:val="Policepardfaut"/>
    <w:link w:val="Titre5"/>
    <w:rsid w:val="00BF3653"/>
    <w:rPr>
      <w:rFonts w:ascii="Cambria" w:eastAsia="Times New Roman" w:hAnsi="Cambria" w:cs="Times New Roman"/>
      <w:color w:val="243F60"/>
      <w:sz w:val="24"/>
    </w:rPr>
  </w:style>
  <w:style w:type="character" w:customStyle="1" w:styleId="PieddepageCar">
    <w:name w:val="Pied de page Car"/>
    <w:basedOn w:val="Policepardfaut"/>
    <w:link w:val="Pieddepage"/>
    <w:rsid w:val="00BF3653"/>
    <w:rPr>
      <w:sz w:val="24"/>
    </w:rPr>
  </w:style>
  <w:style w:type="character" w:styleId="Lienhypertexte">
    <w:name w:val="Hyperlink"/>
    <w:basedOn w:val="Policepardfaut"/>
    <w:rsid w:val="00BF3653"/>
    <w:rPr>
      <w:color w:val="0000FF"/>
      <w:u w:val="single"/>
      <w:lang w:val="fr-FR" w:bidi="ar-SA"/>
    </w:rPr>
  </w:style>
  <w:style w:type="paragraph" w:styleId="Textedebulles">
    <w:name w:val="Balloon Text"/>
    <w:basedOn w:val="Normal"/>
    <w:link w:val="TextedebullesCar"/>
    <w:rsid w:val="00643E00"/>
    <w:rPr>
      <w:rFonts w:ascii="Tahoma" w:hAnsi="Tahoma" w:cs="Tahoma"/>
      <w:sz w:val="16"/>
      <w:szCs w:val="16"/>
    </w:rPr>
  </w:style>
  <w:style w:type="character" w:customStyle="1" w:styleId="TextedebullesCar">
    <w:name w:val="Texte de bulles Car"/>
    <w:basedOn w:val="Policepardfaut"/>
    <w:link w:val="Textedebulles"/>
    <w:rsid w:val="00643E00"/>
    <w:rPr>
      <w:rFonts w:ascii="Tahoma" w:hAnsi="Tahoma" w:cs="Tahoma"/>
      <w:sz w:val="16"/>
      <w:szCs w:val="16"/>
    </w:rPr>
  </w:style>
  <w:style w:type="paragraph" w:styleId="Notedebasdepage">
    <w:name w:val="footnote text"/>
    <w:basedOn w:val="Normal"/>
    <w:link w:val="NotedebasdepageCar"/>
    <w:rsid w:val="005210D7"/>
    <w:rPr>
      <w:szCs w:val="24"/>
    </w:rPr>
  </w:style>
  <w:style w:type="character" w:customStyle="1" w:styleId="NotedebasdepageCar">
    <w:name w:val="Note de bas de page Car"/>
    <w:basedOn w:val="Policepardfaut"/>
    <w:link w:val="Notedebasdepage"/>
    <w:rsid w:val="005210D7"/>
    <w:rPr>
      <w:sz w:val="24"/>
      <w:szCs w:val="24"/>
    </w:rPr>
  </w:style>
  <w:style w:type="character" w:styleId="Appelnotedebasdep">
    <w:name w:val="footnote reference"/>
    <w:basedOn w:val="Policepardfaut"/>
    <w:rsid w:val="005210D7"/>
    <w:rPr>
      <w:vertAlign w:val="superscript"/>
    </w:rPr>
  </w:style>
  <w:style w:type="paragraph" w:styleId="Paragraphedeliste">
    <w:name w:val="List Paragraph"/>
    <w:basedOn w:val="Normal"/>
    <w:uiPriority w:val="34"/>
    <w:qFormat/>
    <w:rsid w:val="005210D7"/>
    <w:pPr>
      <w:ind w:left="720"/>
      <w:contextualSpacing/>
    </w:pPr>
  </w:style>
  <w:style w:type="paragraph" w:customStyle="1" w:styleId="spip">
    <w:name w:val="spip"/>
    <w:basedOn w:val="Normal"/>
    <w:rsid w:val="00A3170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1351</Words>
  <Characters>7434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CONTRAT D'ENTREPRISE</vt:lpstr>
    </vt:vector>
  </TitlesOfParts>
  <Company>CABINET  BOURGOIN  DUMONTEIL</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D'ENTREPRISE</dc:title>
  <dc:creator>Compaq Client</dc:creator>
  <cp:lastModifiedBy>Jennifer ROGER</cp:lastModifiedBy>
  <cp:revision>23</cp:revision>
  <cp:lastPrinted>2019-02-26T11:30:00Z</cp:lastPrinted>
  <dcterms:created xsi:type="dcterms:W3CDTF">2017-12-21T12:48:00Z</dcterms:created>
  <dcterms:modified xsi:type="dcterms:W3CDTF">2019-05-28T09:43:00Z</dcterms:modified>
</cp:coreProperties>
</file>